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880D1" w14:textId="35FF78AF" w:rsidR="00FC5781" w:rsidRPr="005C537A" w:rsidRDefault="00FC5781" w:rsidP="00FC5781">
      <w:pPr>
        <w:pStyle w:val="Heading1"/>
        <w:tabs>
          <w:tab w:val="center" w:pos="4900"/>
          <w:tab w:val="left" w:pos="6035"/>
        </w:tabs>
        <w:ind w:left="0"/>
        <w:jc w:val="center"/>
        <w:rPr>
          <w:rFonts w:ascii="Bookman Old Style" w:hAnsi="Bookman Old Style"/>
          <w:b w:val="0"/>
          <w:color w:val="000000" w:themeColor="text1"/>
          <w:sz w:val="28"/>
          <w:szCs w:val="28"/>
        </w:rPr>
      </w:pPr>
      <w:r w:rsidRPr="005C537A">
        <w:rPr>
          <w:rFonts w:ascii="Bookman Old Style" w:hAnsi="Bookman Old Style"/>
          <w:color w:val="000000" w:themeColor="text1"/>
          <w:sz w:val="28"/>
          <w:szCs w:val="28"/>
          <w:u w:val="single"/>
        </w:rPr>
        <w:t xml:space="preserve">TENDERS FOR </w:t>
      </w:r>
      <w:r w:rsidR="009D0BAB" w:rsidRPr="005C537A">
        <w:rPr>
          <w:rFonts w:ascii="Bookman Old Style" w:hAnsi="Bookman Old Style"/>
          <w:color w:val="000000" w:themeColor="text1"/>
          <w:sz w:val="28"/>
          <w:szCs w:val="28"/>
          <w:u w:val="single"/>
        </w:rPr>
        <w:t>PC-14</w:t>
      </w:r>
      <w:r w:rsidR="003436AC" w:rsidRPr="005C537A">
        <w:rPr>
          <w:rFonts w:ascii="Bookman Old Style" w:hAnsi="Bookman Old Style"/>
          <w:color w:val="000000" w:themeColor="text1"/>
          <w:sz w:val="28"/>
          <w:szCs w:val="28"/>
          <w:u w:val="single"/>
        </w:rPr>
        <w:t>94</w:t>
      </w:r>
      <w:r w:rsidR="009D0BAB" w:rsidRPr="005C537A">
        <w:rPr>
          <w:rFonts w:ascii="Bookman Old Style" w:hAnsi="Bookman Old Style"/>
          <w:color w:val="000000" w:themeColor="text1"/>
          <w:sz w:val="28"/>
          <w:szCs w:val="28"/>
          <w:u w:val="single"/>
        </w:rPr>
        <w:t xml:space="preserve"> Manufacture and supply of </w:t>
      </w:r>
      <w:r w:rsidR="003436AC" w:rsidRPr="005C537A">
        <w:rPr>
          <w:rFonts w:ascii="Bookman Old Style" w:hAnsi="Bookman Old Style"/>
          <w:color w:val="000000" w:themeColor="text1"/>
          <w:sz w:val="28"/>
          <w:szCs w:val="28"/>
          <w:u w:val="single"/>
        </w:rPr>
        <w:t>EHV Grade</w:t>
      </w:r>
      <w:r w:rsidR="009D0BAB" w:rsidRPr="005C537A">
        <w:rPr>
          <w:rFonts w:ascii="Bookman Old Style" w:hAnsi="Bookman Old Style"/>
          <w:color w:val="000000" w:themeColor="text1"/>
          <w:sz w:val="28"/>
          <w:szCs w:val="28"/>
          <w:u w:val="single"/>
        </w:rPr>
        <w:t xml:space="preserve"> Transformer </w:t>
      </w:r>
      <w:r w:rsidR="003436AC" w:rsidRPr="005C537A">
        <w:rPr>
          <w:rFonts w:ascii="Bookman Old Style" w:hAnsi="Bookman Old Style"/>
          <w:color w:val="000000" w:themeColor="text1"/>
          <w:sz w:val="28"/>
          <w:szCs w:val="28"/>
          <w:u w:val="single"/>
        </w:rPr>
        <w:t>O</w:t>
      </w:r>
      <w:r w:rsidR="009D0BAB" w:rsidRPr="005C537A">
        <w:rPr>
          <w:rFonts w:ascii="Bookman Old Style" w:hAnsi="Bookman Old Style"/>
          <w:color w:val="000000" w:themeColor="text1"/>
          <w:sz w:val="28"/>
          <w:szCs w:val="28"/>
          <w:u w:val="single"/>
        </w:rPr>
        <w:t>il as per GESCOM specifications</w:t>
      </w:r>
    </w:p>
    <w:p w14:paraId="58A29822" w14:textId="77777777" w:rsidR="00C936D1" w:rsidRPr="005C537A" w:rsidRDefault="00C936D1" w:rsidP="00C936D1">
      <w:pPr>
        <w:pStyle w:val="Heading1"/>
        <w:ind w:left="0" w:right="56"/>
        <w:jc w:val="center"/>
        <w:rPr>
          <w:rFonts w:ascii="Bookman Old Style" w:hAnsi="Bookman Old Style"/>
          <w:b w:val="0"/>
          <w:color w:val="000000" w:themeColor="text1"/>
          <w:sz w:val="6"/>
          <w:szCs w:val="22"/>
        </w:rPr>
      </w:pPr>
    </w:p>
    <w:p w14:paraId="70B331C1" w14:textId="77777777" w:rsidR="005C4036" w:rsidRPr="00504044" w:rsidRDefault="005C4036">
      <w:pPr>
        <w:pStyle w:val="BodyText"/>
        <w:spacing w:before="10"/>
        <w:rPr>
          <w:rFonts w:ascii="Bookman Old Style" w:hAnsi="Bookman Old Style"/>
          <w:b/>
          <w:color w:val="000000" w:themeColor="text1"/>
          <w:sz w:val="2"/>
        </w:rPr>
      </w:pPr>
    </w:p>
    <w:p w14:paraId="2588BE6A" w14:textId="6EDEEE2D" w:rsidR="005C4036" w:rsidRPr="00504044" w:rsidRDefault="008D294A">
      <w:pPr>
        <w:spacing w:before="80"/>
        <w:jc w:val="center"/>
        <w:rPr>
          <w:rFonts w:ascii="Bookman Old Style" w:hAnsi="Bookman Old Style"/>
          <w:b/>
          <w:color w:val="000000" w:themeColor="text1"/>
          <w:sz w:val="24"/>
          <w:szCs w:val="28"/>
          <w:u w:val="single"/>
        </w:rPr>
      </w:pPr>
      <w:bookmarkStart w:id="0" w:name="SECTION__VII_:_QUALIFICATION_CRITERIA"/>
      <w:bookmarkEnd w:id="0"/>
      <w:r w:rsidRPr="00504044">
        <w:rPr>
          <w:rFonts w:ascii="Bookman Old Style" w:hAnsi="Bookman Old Style"/>
          <w:b/>
          <w:color w:val="000000" w:themeColor="text1"/>
          <w:sz w:val="24"/>
          <w:szCs w:val="28"/>
          <w:u w:val="single"/>
        </w:rPr>
        <w:t>SECTION VII: QUALIFICATION CRITERIA</w:t>
      </w:r>
    </w:p>
    <w:p w14:paraId="09FDA162" w14:textId="77777777" w:rsidR="002859BF" w:rsidRPr="00504044" w:rsidRDefault="002859BF" w:rsidP="0066595E">
      <w:pPr>
        <w:widowControl/>
        <w:adjustRightInd w:val="0"/>
        <w:jc w:val="both"/>
        <w:rPr>
          <w:rFonts w:ascii="Bookman Old Style" w:hAnsi="Bookman Old Style"/>
          <w:b/>
          <w:color w:val="000000" w:themeColor="text1"/>
          <w:sz w:val="24"/>
          <w:szCs w:val="28"/>
          <w:u w:val="single"/>
        </w:rPr>
      </w:pPr>
    </w:p>
    <w:p w14:paraId="6224DAE8" w14:textId="77777777" w:rsidR="00AB734A" w:rsidRPr="00672A71" w:rsidRDefault="0066595E" w:rsidP="00AB734A">
      <w:pPr>
        <w:pStyle w:val="ListParagraph"/>
        <w:widowControl/>
        <w:numPr>
          <w:ilvl w:val="0"/>
          <w:numId w:val="2"/>
        </w:numPr>
        <w:adjustRightInd w:val="0"/>
        <w:jc w:val="both"/>
        <w:rPr>
          <w:rFonts w:ascii="Bookman Old Style" w:eastAsiaTheme="minorHAnsi" w:hAnsi="Bookman Old Style" w:cs="Times-Roman"/>
          <w:b/>
          <w:bCs/>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The Tenderer should establish their competence and capacity based on the following qualification criteria (the “</w:t>
      </w:r>
      <w:r w:rsidRPr="00504044">
        <w:rPr>
          <w:rFonts w:ascii="Bookman Old Style" w:eastAsiaTheme="minorHAnsi" w:hAnsi="Bookman Old Style" w:cs="Times-Bold"/>
          <w:b/>
          <w:bCs/>
          <w:color w:val="000000" w:themeColor="text1"/>
          <w:sz w:val="24"/>
          <w:szCs w:val="24"/>
          <w:lang w:bidi="hi-IN"/>
        </w:rPr>
        <w:t>Qualification Criteria</w:t>
      </w:r>
      <w:r w:rsidRPr="00504044">
        <w:rPr>
          <w:rFonts w:ascii="Bookman Old Style" w:eastAsiaTheme="minorHAnsi" w:hAnsi="Bookman Old Style" w:cs="Times-Roman"/>
          <w:color w:val="000000" w:themeColor="text1"/>
          <w:sz w:val="24"/>
          <w:szCs w:val="24"/>
          <w:lang w:bidi="hi-IN"/>
        </w:rPr>
        <w:t xml:space="preserve">”). </w:t>
      </w:r>
    </w:p>
    <w:p w14:paraId="0ACFA184" w14:textId="5412022A" w:rsidR="003D563C" w:rsidRPr="00672A71" w:rsidRDefault="00AB734A" w:rsidP="00C62925">
      <w:pPr>
        <w:pStyle w:val="BodyText"/>
        <w:numPr>
          <w:ilvl w:val="0"/>
          <w:numId w:val="6"/>
        </w:numPr>
        <w:spacing w:before="8"/>
        <w:rPr>
          <w:rFonts w:ascii="Bookman Old Style" w:hAnsi="Bookman Old Style"/>
          <w:bCs/>
          <w:color w:val="000000" w:themeColor="text1"/>
          <w:sz w:val="24"/>
          <w:szCs w:val="24"/>
        </w:rPr>
      </w:pPr>
      <w:r w:rsidRPr="00504044">
        <w:rPr>
          <w:rFonts w:ascii="Bookman Old Style" w:hAnsi="Bookman Old Style"/>
          <w:b/>
          <w:color w:val="000000" w:themeColor="text1"/>
          <w:sz w:val="24"/>
          <w:szCs w:val="28"/>
          <w:u w:val="single"/>
        </w:rPr>
        <w:t xml:space="preserve">Qualification Criteria </w:t>
      </w:r>
    </w:p>
    <w:tbl>
      <w:tblPr>
        <w:tblW w:w="5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4730"/>
        <w:gridCol w:w="4954"/>
      </w:tblGrid>
      <w:tr w:rsidR="00C56704" w:rsidRPr="00672A71" w14:paraId="493A85D6" w14:textId="77777777" w:rsidTr="00672A71">
        <w:trPr>
          <w:trHeight w:val="451"/>
          <w:tblHeade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6A12D21" w14:textId="77777777" w:rsidR="00C56704" w:rsidRPr="00672A71" w:rsidRDefault="00C56704" w:rsidP="00EA7335">
            <w:pPr>
              <w:spacing w:after="160"/>
              <w:jc w:val="center"/>
              <w:rPr>
                <w:rFonts w:ascii="Bookman Old Style" w:hAnsi="Bookman Old Style"/>
                <w:b/>
                <w:lang w:val="en-IN"/>
              </w:rPr>
            </w:pPr>
            <w:r w:rsidRPr="00672A71">
              <w:rPr>
                <w:rFonts w:ascii="Bookman Old Style" w:hAnsi="Bookman Old Style"/>
                <w:b/>
              </w:rPr>
              <w:t>Sl. No</w:t>
            </w:r>
          </w:p>
        </w:tc>
        <w:tc>
          <w:tcPr>
            <w:tcW w:w="2281" w:type="pct"/>
            <w:tcBorders>
              <w:top w:val="single" w:sz="4" w:space="0" w:color="auto"/>
              <w:left w:val="single" w:sz="4" w:space="0" w:color="auto"/>
              <w:bottom w:val="single" w:sz="4" w:space="0" w:color="auto"/>
              <w:right w:val="single" w:sz="4" w:space="0" w:color="auto"/>
            </w:tcBorders>
            <w:vAlign w:val="center"/>
            <w:hideMark/>
          </w:tcPr>
          <w:p w14:paraId="304D1984" w14:textId="77777777" w:rsidR="00C56704" w:rsidRPr="00672A71" w:rsidRDefault="00C56704" w:rsidP="00EA7335">
            <w:pPr>
              <w:spacing w:after="160"/>
              <w:jc w:val="center"/>
              <w:rPr>
                <w:rFonts w:ascii="Bookman Old Style" w:hAnsi="Bookman Old Style"/>
                <w:b/>
                <w:lang w:val="en-IN"/>
              </w:rPr>
            </w:pPr>
            <w:r w:rsidRPr="00672A71">
              <w:rPr>
                <w:rFonts w:ascii="Bookman Old Style" w:hAnsi="Bookman Old Style"/>
                <w:b/>
              </w:rPr>
              <w:t>Qualifying Requirements</w:t>
            </w:r>
            <w:r w:rsidRPr="00672A71">
              <w:rPr>
                <w:rFonts w:ascii="Bookman Old Style" w:hAnsi="Bookman Old Style" w:cs="Calibri"/>
                <w:b/>
              </w:rPr>
              <w:t xml:space="preserve"> </w:t>
            </w:r>
          </w:p>
        </w:tc>
        <w:tc>
          <w:tcPr>
            <w:tcW w:w="2389" w:type="pct"/>
            <w:tcBorders>
              <w:top w:val="single" w:sz="4" w:space="0" w:color="auto"/>
              <w:left w:val="single" w:sz="4" w:space="0" w:color="auto"/>
              <w:bottom w:val="single" w:sz="4" w:space="0" w:color="auto"/>
              <w:right w:val="single" w:sz="4" w:space="0" w:color="auto"/>
            </w:tcBorders>
            <w:vAlign w:val="center"/>
            <w:hideMark/>
          </w:tcPr>
          <w:p w14:paraId="18D89E38" w14:textId="77777777" w:rsidR="00C56704" w:rsidRPr="00672A71" w:rsidRDefault="00C56704" w:rsidP="00EA7335">
            <w:pPr>
              <w:spacing w:after="160"/>
              <w:jc w:val="center"/>
              <w:rPr>
                <w:rFonts w:ascii="Bookman Old Style" w:hAnsi="Bookman Old Style"/>
                <w:b/>
                <w:lang w:val="en-IN"/>
              </w:rPr>
            </w:pPr>
            <w:r w:rsidRPr="00672A71">
              <w:rPr>
                <w:rFonts w:ascii="Bookman Old Style" w:hAnsi="Bookman Old Style"/>
                <w:b/>
              </w:rPr>
              <w:t>Documentary evidence to be furnished by the Tenderer</w:t>
            </w:r>
          </w:p>
        </w:tc>
      </w:tr>
      <w:tr w:rsidR="00C56704" w:rsidRPr="00672A71" w14:paraId="0A2E89A1" w14:textId="77777777" w:rsidTr="00672A71">
        <w:trPr>
          <w:trHeight w:val="1544"/>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652D451F" w14:textId="77777777" w:rsidR="00C56704" w:rsidRPr="00672A71" w:rsidRDefault="00C56704" w:rsidP="00EA7335">
            <w:pPr>
              <w:spacing w:after="160"/>
              <w:jc w:val="both"/>
              <w:rPr>
                <w:rFonts w:ascii="Bookman Old Style" w:hAnsi="Bookman Old Style"/>
                <w:lang w:val="en-IN"/>
              </w:rPr>
            </w:pPr>
            <w:r w:rsidRPr="00672A71">
              <w:rPr>
                <w:rFonts w:ascii="Bookman Old Style" w:hAnsi="Bookman Old Style"/>
              </w:rPr>
              <w:t>1</w:t>
            </w:r>
          </w:p>
        </w:tc>
        <w:tc>
          <w:tcPr>
            <w:tcW w:w="2281" w:type="pct"/>
            <w:tcBorders>
              <w:top w:val="single" w:sz="4" w:space="0" w:color="auto"/>
              <w:left w:val="single" w:sz="4" w:space="0" w:color="auto"/>
              <w:bottom w:val="single" w:sz="4" w:space="0" w:color="auto"/>
              <w:right w:val="single" w:sz="4" w:space="0" w:color="auto"/>
            </w:tcBorders>
            <w:vAlign w:val="center"/>
            <w:hideMark/>
          </w:tcPr>
          <w:p w14:paraId="14C1A310"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The Tenderer shall be individual Proprietorship firm or partnership firm or Company Registered under Companies Act 1956/2013.</w:t>
            </w:r>
          </w:p>
        </w:tc>
        <w:tc>
          <w:tcPr>
            <w:tcW w:w="2389" w:type="pct"/>
            <w:tcBorders>
              <w:top w:val="single" w:sz="4" w:space="0" w:color="auto"/>
              <w:left w:val="single" w:sz="4" w:space="0" w:color="auto"/>
              <w:bottom w:val="single" w:sz="4" w:space="0" w:color="auto"/>
              <w:right w:val="single" w:sz="4" w:space="0" w:color="auto"/>
            </w:tcBorders>
            <w:vAlign w:val="center"/>
            <w:hideMark/>
          </w:tcPr>
          <w:p w14:paraId="63994665" w14:textId="77777777" w:rsidR="00C56704" w:rsidRPr="00672A71" w:rsidRDefault="00C56704" w:rsidP="00EA7335">
            <w:pPr>
              <w:pStyle w:val="NoSpacing"/>
              <w:spacing w:line="276" w:lineRule="auto"/>
              <w:jc w:val="both"/>
              <w:rPr>
                <w:rFonts w:ascii="Bookman Old Style" w:hAnsi="Bookman Old Style" w:cs="Calibri"/>
                <w:bCs/>
                <w:sz w:val="22"/>
                <w:szCs w:val="22"/>
              </w:rPr>
            </w:pPr>
            <w:r w:rsidRPr="00672A71">
              <w:rPr>
                <w:rFonts w:ascii="Bookman Old Style" w:hAnsi="Bookman Old Style" w:cs="Calibri"/>
                <w:sz w:val="22"/>
                <w:szCs w:val="22"/>
              </w:rPr>
              <w:t xml:space="preserve">Registration certificate/ UDYAM certificate (MSME)/license issued by any Government statutory Authority shall be uploaded. </w:t>
            </w:r>
            <w:r w:rsidRPr="00672A71">
              <w:rPr>
                <w:rFonts w:ascii="Bookman Old Style" w:hAnsi="Bookman Old Style" w:cs="Calibri"/>
                <w:bCs/>
                <w:sz w:val="22"/>
                <w:szCs w:val="22"/>
              </w:rPr>
              <w:t xml:space="preserve">For </w:t>
            </w:r>
            <w:r w:rsidRPr="00672A71">
              <w:rPr>
                <w:rFonts w:ascii="Bookman Old Style" w:hAnsi="Bookman Old Style"/>
                <w:bCs/>
                <w:sz w:val="22"/>
                <w:szCs w:val="22"/>
              </w:rPr>
              <w:t>Proprietorship firm,</w:t>
            </w:r>
            <w:r w:rsidRPr="00672A71">
              <w:rPr>
                <w:rFonts w:ascii="Bookman Old Style" w:hAnsi="Bookman Old Style" w:cs="Calibri"/>
                <w:bCs/>
                <w:sz w:val="22"/>
                <w:szCs w:val="22"/>
              </w:rPr>
              <w:t xml:space="preserve"> PAN and GST registration certificate shall be uploaded.</w:t>
            </w:r>
          </w:p>
        </w:tc>
      </w:tr>
      <w:tr w:rsidR="00C56704" w:rsidRPr="00672A71" w14:paraId="2EC6F68D" w14:textId="77777777" w:rsidTr="00672A71">
        <w:trPr>
          <w:trHeight w:val="2381"/>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6629F69" w14:textId="77777777" w:rsidR="00C56704" w:rsidRPr="00672A71" w:rsidRDefault="00C56704" w:rsidP="00EA7335">
            <w:pPr>
              <w:spacing w:after="160"/>
              <w:jc w:val="both"/>
              <w:rPr>
                <w:rFonts w:ascii="Bookman Old Style" w:hAnsi="Bookman Old Style"/>
                <w:lang w:val="en-IN"/>
              </w:rPr>
            </w:pPr>
            <w:r w:rsidRPr="00672A71">
              <w:rPr>
                <w:rFonts w:ascii="Bookman Old Style" w:hAnsi="Bookman Old Style"/>
              </w:rPr>
              <w:t>2</w:t>
            </w:r>
          </w:p>
        </w:tc>
        <w:tc>
          <w:tcPr>
            <w:tcW w:w="2281" w:type="pct"/>
            <w:tcBorders>
              <w:top w:val="single" w:sz="4" w:space="0" w:color="auto"/>
              <w:left w:val="single" w:sz="4" w:space="0" w:color="auto"/>
              <w:bottom w:val="single" w:sz="4" w:space="0" w:color="auto"/>
              <w:right w:val="single" w:sz="4" w:space="0" w:color="auto"/>
            </w:tcBorders>
            <w:vAlign w:val="center"/>
          </w:tcPr>
          <w:p w14:paraId="008A4249" w14:textId="77777777" w:rsidR="00C56704" w:rsidRPr="00672A71" w:rsidRDefault="00C56704" w:rsidP="00EA7335">
            <w:pPr>
              <w:jc w:val="both"/>
              <w:rPr>
                <w:rFonts w:ascii="Bookman Old Style" w:hAnsi="Bookman Old Style"/>
              </w:rPr>
            </w:pPr>
            <w:r w:rsidRPr="00672A71">
              <w:rPr>
                <w:rFonts w:ascii="Bookman Old Style" w:hAnsi="Bookman Old Style"/>
              </w:rPr>
              <w:t xml:space="preserve">The Tenderer shall be Manufacturer of material specified in the tender and shall have a minimum experience of </w:t>
            </w:r>
            <w:r w:rsidRPr="00672A71">
              <w:rPr>
                <w:rFonts w:ascii="Bookman Old Style" w:hAnsi="Bookman Old Style"/>
                <w:b/>
                <w:bCs/>
              </w:rPr>
              <w:t>3 Financial years</w:t>
            </w:r>
            <w:r w:rsidRPr="00672A71">
              <w:rPr>
                <w:rFonts w:ascii="Bookman Old Style" w:hAnsi="Bookman Old Style"/>
              </w:rPr>
              <w:t xml:space="preserve"> in manufacturing, testing and supply of material specified in the tender as on the date of bid submission. </w:t>
            </w:r>
          </w:p>
          <w:p w14:paraId="531D9467" w14:textId="77777777" w:rsidR="00C56704" w:rsidRPr="00672A71" w:rsidRDefault="00C56704" w:rsidP="00EA7335">
            <w:pPr>
              <w:jc w:val="both"/>
              <w:rPr>
                <w:rFonts w:ascii="Bookman Old Style" w:hAnsi="Bookman Old Style"/>
              </w:rPr>
            </w:pPr>
          </w:p>
        </w:tc>
        <w:tc>
          <w:tcPr>
            <w:tcW w:w="2389" w:type="pct"/>
            <w:tcBorders>
              <w:top w:val="single" w:sz="4" w:space="0" w:color="auto"/>
              <w:left w:val="single" w:sz="4" w:space="0" w:color="auto"/>
              <w:bottom w:val="single" w:sz="4" w:space="0" w:color="auto"/>
              <w:right w:val="single" w:sz="4" w:space="0" w:color="auto"/>
            </w:tcBorders>
            <w:vAlign w:val="center"/>
            <w:hideMark/>
          </w:tcPr>
          <w:p w14:paraId="30D321DD" w14:textId="77777777" w:rsidR="00C56704" w:rsidRPr="00672A71" w:rsidRDefault="00C56704" w:rsidP="00EA7335">
            <w:pPr>
              <w:pStyle w:val="NoSpacing"/>
              <w:spacing w:line="276" w:lineRule="auto"/>
              <w:jc w:val="both"/>
              <w:rPr>
                <w:rFonts w:ascii="Bookman Old Style" w:hAnsi="Bookman Old Style"/>
                <w:sz w:val="22"/>
                <w:szCs w:val="22"/>
                <w:lang w:val="en-IN"/>
              </w:rPr>
            </w:pPr>
            <w:r w:rsidRPr="00672A71">
              <w:rPr>
                <w:rFonts w:ascii="Bookman Old Style" w:hAnsi="Bookman Old Style"/>
                <w:sz w:val="22"/>
                <w:szCs w:val="22"/>
              </w:rPr>
              <w:t xml:space="preserve">Purchase order/Order Completion certificates/ performance certificates demonstrating experience of minimum 3 financial years as Manufacturer of material specified in the tender, </w:t>
            </w:r>
            <w:r w:rsidRPr="00672A71">
              <w:rPr>
                <w:rFonts w:ascii="Bookman Old Style" w:hAnsi="Bookman Old Style" w:cs="Calibri"/>
                <w:sz w:val="22"/>
                <w:szCs w:val="22"/>
              </w:rPr>
              <w:t>shall be uploaded.</w:t>
            </w:r>
          </w:p>
        </w:tc>
      </w:tr>
      <w:tr w:rsidR="00C56704" w:rsidRPr="00672A71" w14:paraId="609AFB0C" w14:textId="77777777" w:rsidTr="00672A71">
        <w:trPr>
          <w:trHeight w:val="293"/>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1ED3BD8" w14:textId="77777777" w:rsidR="00C56704" w:rsidRPr="00672A71" w:rsidRDefault="00C56704" w:rsidP="00EA7335">
            <w:pPr>
              <w:spacing w:after="160"/>
              <w:jc w:val="both"/>
              <w:rPr>
                <w:rFonts w:ascii="Bookman Old Style" w:hAnsi="Bookman Old Style"/>
                <w:lang w:val="en-IN"/>
              </w:rPr>
            </w:pPr>
            <w:r w:rsidRPr="00672A71">
              <w:rPr>
                <w:rFonts w:ascii="Bookman Old Style" w:hAnsi="Bookman Old Style"/>
              </w:rPr>
              <w:t>3</w:t>
            </w:r>
          </w:p>
        </w:tc>
        <w:tc>
          <w:tcPr>
            <w:tcW w:w="2281" w:type="pct"/>
            <w:tcBorders>
              <w:top w:val="single" w:sz="4" w:space="0" w:color="auto"/>
              <w:left w:val="single" w:sz="4" w:space="0" w:color="auto"/>
              <w:bottom w:val="single" w:sz="4" w:space="0" w:color="auto"/>
              <w:right w:val="single" w:sz="4" w:space="0" w:color="auto"/>
            </w:tcBorders>
          </w:tcPr>
          <w:p w14:paraId="251D7EEC" w14:textId="77777777" w:rsidR="00C56704" w:rsidRPr="00672A71" w:rsidRDefault="00C56704" w:rsidP="00EA7335">
            <w:pPr>
              <w:pStyle w:val="NoSpacing"/>
              <w:spacing w:line="276" w:lineRule="auto"/>
              <w:jc w:val="both"/>
              <w:rPr>
                <w:rFonts w:ascii="Bookman Old Style" w:hAnsi="Bookman Old Style"/>
                <w:b/>
                <w:sz w:val="22"/>
                <w:szCs w:val="22"/>
              </w:rPr>
            </w:pPr>
            <w:r w:rsidRPr="00672A71">
              <w:rPr>
                <w:rFonts w:ascii="Bookman Old Style" w:hAnsi="Bookman Old Style" w:cs="Arial"/>
                <w:bCs/>
                <w:sz w:val="22"/>
                <w:szCs w:val="22"/>
                <w:lang w:val="en-GB"/>
              </w:rPr>
              <w:t xml:space="preserve">The Tenderer should have manufactured and supplied at least 80% (40% in respect of Micro &amp; Small Enterprises) of the </w:t>
            </w:r>
            <w:r w:rsidRPr="00672A71">
              <w:rPr>
                <w:rFonts w:ascii="Bookman Old Style" w:hAnsi="Bookman Old Style" w:cs="Arial"/>
                <w:b/>
                <w:sz w:val="22"/>
                <w:szCs w:val="22"/>
                <w:lang w:val="en-GB"/>
              </w:rPr>
              <w:t>tendered</w:t>
            </w:r>
            <w:r w:rsidRPr="00672A71">
              <w:rPr>
                <w:rFonts w:ascii="Bookman Old Style" w:hAnsi="Bookman Old Style" w:cs="Arial"/>
                <w:bCs/>
                <w:sz w:val="22"/>
                <w:szCs w:val="22"/>
                <w:lang w:val="en-GB"/>
              </w:rPr>
              <w:t xml:space="preserve"> quantity of </w:t>
            </w:r>
            <w:r w:rsidRPr="00672A71">
              <w:rPr>
                <w:rFonts w:ascii="Bookman Old Style" w:hAnsi="Bookman Old Style"/>
                <w:sz w:val="22"/>
                <w:szCs w:val="22"/>
              </w:rPr>
              <w:t>material of specified in the tender</w:t>
            </w:r>
            <w:r w:rsidRPr="00672A71">
              <w:rPr>
                <w:rFonts w:ascii="Bookman Old Style" w:hAnsi="Bookman Old Style" w:cs="Arial"/>
                <w:bCs/>
                <w:sz w:val="22"/>
                <w:szCs w:val="22"/>
                <w:lang w:val="en-GB"/>
              </w:rPr>
              <w:t xml:space="preserve"> in </w:t>
            </w:r>
            <w:r w:rsidRPr="00672A71">
              <w:rPr>
                <w:rFonts w:ascii="Bookman Old Style" w:hAnsi="Bookman Old Style" w:cs="Arial"/>
                <w:b/>
                <w:sz w:val="22"/>
                <w:szCs w:val="22"/>
                <w:lang w:val="en-GB"/>
              </w:rPr>
              <w:t>any one of the 3 Financial Years (i.e. 2022-23 2023-24 and 2024-25)</w:t>
            </w:r>
            <w:r w:rsidRPr="00672A71">
              <w:rPr>
                <w:rFonts w:ascii="Bookman Old Style" w:hAnsi="Bookman Old Style" w:cs="Arial"/>
                <w:bCs/>
                <w:sz w:val="22"/>
                <w:szCs w:val="22"/>
                <w:lang w:val="en-GB"/>
              </w:rPr>
              <w:t xml:space="preserve"> to ESCOMs/Distribution companies or any Government Electrical Utilities/PSUs. </w:t>
            </w:r>
          </w:p>
        </w:tc>
        <w:tc>
          <w:tcPr>
            <w:tcW w:w="2389" w:type="pct"/>
            <w:tcBorders>
              <w:top w:val="single" w:sz="4" w:space="0" w:color="auto"/>
              <w:left w:val="single" w:sz="4" w:space="0" w:color="auto"/>
              <w:bottom w:val="single" w:sz="4" w:space="0" w:color="auto"/>
              <w:right w:val="single" w:sz="4" w:space="0" w:color="auto"/>
            </w:tcBorders>
            <w:hideMark/>
          </w:tcPr>
          <w:p w14:paraId="7D54997F" w14:textId="77777777" w:rsidR="00672A71" w:rsidRDefault="00C56704" w:rsidP="00672A71">
            <w:pPr>
              <w:spacing w:after="160"/>
              <w:ind w:right="-18"/>
              <w:jc w:val="both"/>
              <w:rPr>
                <w:rFonts w:ascii="Bookman Old Style" w:hAnsi="Bookman Old Style"/>
              </w:rPr>
            </w:pPr>
            <w:r w:rsidRPr="00672A71">
              <w:rPr>
                <w:rFonts w:ascii="Bookman Old Style" w:hAnsi="Bookman Old Style"/>
              </w:rPr>
              <w:t xml:space="preserve">Order completion certificates issued by an officer not below the rank of Executive Engineer or equivalent officer of the concerned </w:t>
            </w:r>
            <w:r w:rsidRPr="00672A71">
              <w:rPr>
                <w:rFonts w:ascii="Bookman Old Style" w:hAnsi="Bookman Old Style" w:cs="Arial"/>
                <w:bCs/>
                <w:lang w:val="en-GB"/>
              </w:rPr>
              <w:t>ESCOMs/Distribution Companies or any Government Electrical Utilities/ PSUs</w:t>
            </w:r>
            <w:r w:rsidRPr="00672A71">
              <w:rPr>
                <w:rFonts w:ascii="Bookman Old Style" w:hAnsi="Bookman Old Style"/>
                <w:bCs/>
                <w:lang w:val="en-GB"/>
              </w:rPr>
              <w:t xml:space="preserve"> </w:t>
            </w:r>
            <w:r w:rsidRPr="00672A71">
              <w:rPr>
                <w:rFonts w:ascii="Bookman Old Style" w:hAnsi="Bookman Old Style"/>
              </w:rPr>
              <w:t xml:space="preserve">shall be uploaded </w:t>
            </w:r>
            <w:r w:rsidRPr="00672A71">
              <w:rPr>
                <w:rFonts w:ascii="Bookman Old Style" w:hAnsi="Bookman Old Style"/>
                <w:color w:val="000000" w:themeColor="text1"/>
              </w:rPr>
              <w:t xml:space="preserve">in the sample format </w:t>
            </w:r>
            <w:r w:rsidRPr="00672A71">
              <w:rPr>
                <w:rFonts w:ascii="Bookman Old Style" w:hAnsi="Bookman Old Style"/>
                <w:b/>
                <w:bCs/>
                <w:color w:val="000000" w:themeColor="text1"/>
              </w:rPr>
              <w:t>Annexure-A.</w:t>
            </w:r>
            <w:r w:rsidRPr="00672A71">
              <w:rPr>
                <w:rFonts w:ascii="Bookman Old Style" w:hAnsi="Bookman Old Style"/>
              </w:rPr>
              <w:t xml:space="preserve"> </w:t>
            </w:r>
          </w:p>
          <w:p w14:paraId="0F5249D6" w14:textId="56E07E28" w:rsidR="00C56704" w:rsidRPr="00672A71" w:rsidRDefault="00C56704" w:rsidP="00672A71">
            <w:pPr>
              <w:spacing w:after="160"/>
              <w:ind w:right="-18"/>
              <w:jc w:val="both"/>
              <w:rPr>
                <w:rFonts w:ascii="Bookman Old Style" w:hAnsi="Bookman Old Style"/>
                <w:b/>
                <w:bCs/>
                <w:color w:val="000000" w:themeColor="text1"/>
              </w:rPr>
            </w:pPr>
            <w:r w:rsidRPr="00672A71">
              <w:rPr>
                <w:rFonts w:ascii="Bookman Old Style" w:hAnsi="Bookman Old Style"/>
                <w:b/>
                <w:bCs/>
                <w:color w:val="000000" w:themeColor="text1"/>
              </w:rPr>
              <w:t>However, with respect to the Annexure-A format, it is only a sample format and tenderer can upload any format, but it should cover all parameters as mentioned in Annexure-A.</w:t>
            </w:r>
          </w:p>
          <w:p w14:paraId="719BABBA" w14:textId="0B238F50" w:rsidR="00C56704" w:rsidRDefault="00C56704" w:rsidP="00EA7335">
            <w:pPr>
              <w:spacing w:after="160"/>
              <w:ind w:right="-18"/>
              <w:jc w:val="both"/>
              <w:rPr>
                <w:rFonts w:ascii="Bookman Old Style" w:eastAsiaTheme="minorHAnsi" w:hAnsi="Bookman Old Style" w:cs="Times-Roman"/>
                <w:lang w:bidi="hi-IN"/>
              </w:rPr>
            </w:pPr>
            <w:r w:rsidRPr="00672A71">
              <w:rPr>
                <w:rFonts w:ascii="Bookman Old Style" w:hAnsi="Bookman Old Style" w:cs="Arial"/>
                <w:bCs/>
                <w:lang w:val="en-GB"/>
              </w:rPr>
              <w:t>Micro &amp; Small Enterprises</w:t>
            </w:r>
            <w:r w:rsidRPr="00672A71">
              <w:rPr>
                <w:rFonts w:ascii="Bookman Old Style" w:eastAsiaTheme="minorHAnsi" w:hAnsi="Bookman Old Style" w:cs="Times-Roman"/>
                <w:lang w:bidi="hi-IN"/>
              </w:rPr>
              <w:t xml:space="preserve"> shall </w:t>
            </w:r>
            <w:r w:rsidRPr="00672A71">
              <w:rPr>
                <w:rFonts w:ascii="Bookman Old Style" w:hAnsi="Bookman Old Style" w:cs="Arial"/>
                <w:bCs/>
                <w:lang w:val="en-GB"/>
              </w:rPr>
              <w:t>upload valid MSME (UDYAM) registration certificate obtained from</w:t>
            </w:r>
            <w:r w:rsidRPr="00672A71">
              <w:rPr>
                <w:rFonts w:ascii="Bookman Old Style" w:eastAsiaTheme="minorHAnsi" w:hAnsi="Bookman Old Style" w:cs="Times-Roman"/>
                <w:lang w:bidi="hi-IN"/>
              </w:rPr>
              <w:t xml:space="preserve"> the competent authority certifying that tenderer is a Micro and Small Enterprises.</w:t>
            </w:r>
          </w:p>
          <w:p w14:paraId="62E75B00" w14:textId="77777777" w:rsidR="00672A71" w:rsidRPr="00672A71" w:rsidRDefault="00672A71" w:rsidP="00EA7335">
            <w:pPr>
              <w:spacing w:after="160"/>
              <w:ind w:right="-18"/>
              <w:jc w:val="both"/>
              <w:rPr>
                <w:rFonts w:ascii="Bookman Old Style" w:hAnsi="Bookman Old Style"/>
                <w:lang w:val="en-IN"/>
              </w:rPr>
            </w:pPr>
          </w:p>
        </w:tc>
      </w:tr>
      <w:tr w:rsidR="00C56704" w:rsidRPr="00672A71" w14:paraId="1887DAC7" w14:textId="77777777" w:rsidTr="00672A71">
        <w:trPr>
          <w:trHeight w:val="4973"/>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49DD25A"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lastRenderedPageBreak/>
              <w:t>4</w:t>
            </w:r>
          </w:p>
        </w:tc>
        <w:tc>
          <w:tcPr>
            <w:tcW w:w="2281" w:type="pct"/>
            <w:tcBorders>
              <w:top w:val="single" w:sz="4" w:space="0" w:color="auto"/>
              <w:left w:val="single" w:sz="4" w:space="0" w:color="auto"/>
              <w:bottom w:val="single" w:sz="4" w:space="0" w:color="auto"/>
              <w:right w:val="single" w:sz="4" w:space="0" w:color="auto"/>
            </w:tcBorders>
          </w:tcPr>
          <w:p w14:paraId="259B9C1E"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cs="Arial"/>
                <w:bCs/>
                <w:sz w:val="22"/>
                <w:szCs w:val="22"/>
                <w:lang w:val="en-GB"/>
              </w:rPr>
              <w:t xml:space="preserve">The Tenderer shall upload </w:t>
            </w:r>
            <w:r w:rsidRPr="00672A71">
              <w:rPr>
                <w:rFonts w:ascii="Bookman Old Style" w:hAnsi="Bookman Old Style"/>
                <w:sz w:val="22"/>
                <w:szCs w:val="22"/>
              </w:rPr>
              <w:t xml:space="preserve">performance certificate for satisfactory operation of at least </w:t>
            </w:r>
            <w:r w:rsidRPr="00672A71">
              <w:rPr>
                <w:rFonts w:ascii="Bookman Old Style" w:hAnsi="Bookman Old Style" w:cs="Arial"/>
                <w:bCs/>
                <w:sz w:val="22"/>
                <w:szCs w:val="22"/>
                <w:lang w:val="en-GB"/>
              </w:rPr>
              <w:t xml:space="preserve">80% (40% in respect of Micro &amp; Small Enterprises) of required quantity of </w:t>
            </w:r>
            <w:r w:rsidRPr="00672A71">
              <w:rPr>
                <w:rFonts w:ascii="Bookman Old Style" w:hAnsi="Bookman Old Style"/>
                <w:sz w:val="22"/>
                <w:szCs w:val="22"/>
              </w:rPr>
              <w:t>material specified in the tender</w:t>
            </w:r>
            <w:r w:rsidRPr="00672A71">
              <w:rPr>
                <w:rFonts w:ascii="Bookman Old Style" w:hAnsi="Bookman Old Style" w:cs="Arial"/>
                <w:bCs/>
                <w:sz w:val="22"/>
                <w:szCs w:val="22"/>
                <w:lang w:val="en-GB"/>
              </w:rPr>
              <w:t xml:space="preserve"> for a period of at least </w:t>
            </w:r>
            <w:r w:rsidRPr="00672A71">
              <w:rPr>
                <w:rFonts w:ascii="Bookman Old Style" w:hAnsi="Bookman Old Style" w:cs="Arial"/>
                <w:b/>
                <w:sz w:val="22"/>
                <w:szCs w:val="22"/>
                <w:lang w:val="en-GB"/>
              </w:rPr>
              <w:t>one year</w:t>
            </w:r>
            <w:r w:rsidRPr="00672A71">
              <w:rPr>
                <w:rFonts w:ascii="Bookman Old Style" w:hAnsi="Bookman Old Style" w:cs="Arial"/>
                <w:bCs/>
                <w:sz w:val="22"/>
                <w:szCs w:val="22"/>
                <w:lang w:val="en-GB"/>
              </w:rPr>
              <w:t xml:space="preserve"> in any one of the 3 Financial Years </w:t>
            </w:r>
            <w:r w:rsidRPr="00672A71">
              <w:rPr>
                <w:rFonts w:ascii="Bookman Old Style" w:hAnsi="Bookman Old Style" w:cs="Arial"/>
                <w:b/>
                <w:sz w:val="22"/>
                <w:szCs w:val="22"/>
                <w:lang w:val="en-GB"/>
              </w:rPr>
              <w:t>(i.e. 2022-23 2023-24 and 2024-25)</w:t>
            </w:r>
            <w:r w:rsidRPr="00672A71">
              <w:rPr>
                <w:rFonts w:ascii="Bookman Old Style" w:hAnsi="Bookman Old Style" w:cs="Arial"/>
                <w:bCs/>
                <w:sz w:val="22"/>
                <w:szCs w:val="22"/>
                <w:lang w:val="en-GB"/>
              </w:rPr>
              <w:t xml:space="preserve"> from ESCOMs/Distribution companies or any Government Electrical Utilities/ PSUs</w:t>
            </w:r>
            <w:r w:rsidRPr="00672A71">
              <w:rPr>
                <w:rFonts w:ascii="Bookman Old Style" w:hAnsi="Bookman Old Style"/>
                <w:bCs/>
                <w:sz w:val="22"/>
                <w:szCs w:val="22"/>
              </w:rPr>
              <w:t xml:space="preserve">. </w:t>
            </w:r>
          </w:p>
        </w:tc>
        <w:tc>
          <w:tcPr>
            <w:tcW w:w="2389" w:type="pct"/>
            <w:tcBorders>
              <w:top w:val="single" w:sz="4" w:space="0" w:color="auto"/>
              <w:left w:val="single" w:sz="4" w:space="0" w:color="auto"/>
              <w:bottom w:val="single" w:sz="4" w:space="0" w:color="auto"/>
              <w:right w:val="single" w:sz="4" w:space="0" w:color="auto"/>
            </w:tcBorders>
            <w:vAlign w:val="center"/>
            <w:hideMark/>
          </w:tcPr>
          <w:p w14:paraId="5DC0E112"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 xml:space="preserve">The performance certificate issued by an officer not below the rank of Executive Engineer or equivalent officer of the concerned </w:t>
            </w:r>
            <w:r w:rsidRPr="00672A71">
              <w:rPr>
                <w:rFonts w:ascii="Bookman Old Style" w:hAnsi="Bookman Old Style" w:cs="Arial"/>
                <w:bCs/>
                <w:sz w:val="22"/>
                <w:szCs w:val="22"/>
                <w:lang w:val="en-GB"/>
              </w:rPr>
              <w:t>ESCOMs/ Distribution Companies or any Government Electrical Utilities/ PSUs</w:t>
            </w:r>
            <w:r w:rsidRPr="00672A71">
              <w:rPr>
                <w:rFonts w:ascii="Bookman Old Style" w:hAnsi="Bookman Old Style"/>
                <w:bCs/>
                <w:sz w:val="22"/>
                <w:szCs w:val="22"/>
                <w:lang w:val="en-GB"/>
              </w:rPr>
              <w:t xml:space="preserve"> </w:t>
            </w:r>
            <w:r w:rsidRPr="00672A71">
              <w:rPr>
                <w:rFonts w:ascii="Bookman Old Style" w:hAnsi="Bookman Old Style"/>
                <w:sz w:val="22"/>
                <w:szCs w:val="22"/>
              </w:rPr>
              <w:t xml:space="preserve">shall be uploaded </w:t>
            </w:r>
            <w:r w:rsidRPr="00672A71">
              <w:rPr>
                <w:rFonts w:ascii="Bookman Old Style" w:hAnsi="Bookman Old Style"/>
                <w:color w:val="000000" w:themeColor="text1"/>
                <w:sz w:val="22"/>
                <w:szCs w:val="22"/>
              </w:rPr>
              <w:t xml:space="preserve">in the sample format </w:t>
            </w:r>
            <w:r w:rsidRPr="00672A71">
              <w:rPr>
                <w:rFonts w:ascii="Bookman Old Style" w:hAnsi="Bookman Old Style"/>
                <w:b/>
                <w:bCs/>
                <w:color w:val="000000" w:themeColor="text1"/>
                <w:sz w:val="22"/>
                <w:szCs w:val="22"/>
              </w:rPr>
              <w:t>Annexure-A.</w:t>
            </w:r>
            <w:r w:rsidRPr="00672A71">
              <w:rPr>
                <w:rFonts w:ascii="Bookman Old Style" w:hAnsi="Bookman Old Style"/>
                <w:sz w:val="22"/>
                <w:szCs w:val="22"/>
              </w:rPr>
              <w:t xml:space="preserve"> </w:t>
            </w:r>
          </w:p>
          <w:p w14:paraId="4B8755E4" w14:textId="77777777" w:rsidR="00C56704" w:rsidRPr="00672A71" w:rsidRDefault="00C56704" w:rsidP="00EA7335">
            <w:pPr>
              <w:jc w:val="both"/>
              <w:rPr>
                <w:rFonts w:ascii="Bookman Old Style" w:hAnsi="Bookman Old Style"/>
                <w:b/>
                <w:bCs/>
                <w:color w:val="000000" w:themeColor="text1"/>
              </w:rPr>
            </w:pPr>
            <w:r w:rsidRPr="00672A71">
              <w:rPr>
                <w:rFonts w:ascii="Bookman Old Style" w:hAnsi="Bookman Old Style"/>
                <w:b/>
                <w:bCs/>
                <w:color w:val="000000" w:themeColor="text1"/>
              </w:rPr>
              <w:t>However, with respect to the Annexure-A format, it is only a sample format and tenderer can upload any format, but it should cover all parameters as mentioned in Annexure-A.</w:t>
            </w:r>
          </w:p>
          <w:p w14:paraId="21F6EA51" w14:textId="77777777" w:rsidR="00C56704" w:rsidRPr="00672A71" w:rsidRDefault="00C56704" w:rsidP="00EA7335">
            <w:pPr>
              <w:pStyle w:val="NoSpacing"/>
              <w:spacing w:line="276" w:lineRule="auto"/>
              <w:jc w:val="both"/>
              <w:rPr>
                <w:rFonts w:ascii="Bookman Old Style" w:hAnsi="Bookman Old Style"/>
                <w:sz w:val="22"/>
                <w:szCs w:val="22"/>
                <w:lang w:val="en-IN"/>
              </w:rPr>
            </w:pPr>
            <w:r w:rsidRPr="00672A71">
              <w:rPr>
                <w:rFonts w:ascii="Bookman Old Style" w:hAnsi="Bookman Old Style" w:cs="Arial"/>
                <w:bCs/>
                <w:sz w:val="22"/>
                <w:szCs w:val="22"/>
                <w:lang w:val="en-GB"/>
              </w:rPr>
              <w:t>Micro &amp; Small Enterprises</w:t>
            </w:r>
            <w:r w:rsidRPr="00672A71">
              <w:rPr>
                <w:rFonts w:ascii="Bookman Old Style" w:hAnsi="Bookman Old Style" w:cs="Times-Roman"/>
                <w:sz w:val="22"/>
                <w:szCs w:val="22"/>
                <w:lang w:bidi="hi-IN"/>
              </w:rPr>
              <w:t xml:space="preserve"> shall </w:t>
            </w:r>
            <w:r w:rsidRPr="00672A71">
              <w:rPr>
                <w:rFonts w:ascii="Bookman Old Style" w:eastAsia="Times New Roman" w:hAnsi="Bookman Old Style" w:cs="Arial"/>
                <w:bCs/>
                <w:sz w:val="22"/>
                <w:szCs w:val="22"/>
                <w:lang w:val="en-GB"/>
              </w:rPr>
              <w:t>upload valid MSME (UDYAM) registration certificate obtained from</w:t>
            </w:r>
            <w:r w:rsidRPr="00672A71">
              <w:rPr>
                <w:rFonts w:ascii="Bookman Old Style" w:hAnsi="Bookman Old Style" w:cs="Times-Roman"/>
                <w:sz w:val="22"/>
                <w:szCs w:val="22"/>
                <w:lang w:bidi="hi-IN"/>
              </w:rPr>
              <w:t xml:space="preserve"> the competent authority certifying that tenderer is a Micro and Small Enterprises.</w:t>
            </w:r>
          </w:p>
        </w:tc>
      </w:tr>
      <w:tr w:rsidR="00C56704" w:rsidRPr="00672A71" w14:paraId="2D965C97" w14:textId="77777777" w:rsidTr="007F24F6">
        <w:trPr>
          <w:trHeight w:val="347"/>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EE0C45C"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t>5</w:t>
            </w:r>
          </w:p>
        </w:tc>
        <w:tc>
          <w:tcPr>
            <w:tcW w:w="2281" w:type="pct"/>
            <w:tcBorders>
              <w:top w:val="single" w:sz="4" w:space="0" w:color="auto"/>
              <w:left w:val="single" w:sz="4" w:space="0" w:color="auto"/>
              <w:bottom w:val="single" w:sz="4" w:space="0" w:color="auto"/>
              <w:right w:val="single" w:sz="4" w:space="0" w:color="auto"/>
            </w:tcBorders>
            <w:vAlign w:val="center"/>
            <w:hideMark/>
          </w:tcPr>
          <w:p w14:paraId="7FD9BC82"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The Tenderer should have valid Bureau of Indian Standard (BIS) Certification.</w:t>
            </w:r>
          </w:p>
        </w:tc>
        <w:tc>
          <w:tcPr>
            <w:tcW w:w="2389" w:type="pct"/>
            <w:tcBorders>
              <w:top w:val="single" w:sz="4" w:space="0" w:color="auto"/>
              <w:left w:val="single" w:sz="4" w:space="0" w:color="auto"/>
              <w:bottom w:val="single" w:sz="4" w:space="0" w:color="auto"/>
              <w:right w:val="single" w:sz="4" w:space="0" w:color="auto"/>
            </w:tcBorders>
            <w:vAlign w:val="center"/>
            <w:hideMark/>
          </w:tcPr>
          <w:p w14:paraId="5F21C52E"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 xml:space="preserve">Valid </w:t>
            </w:r>
            <w:r w:rsidRPr="00672A71">
              <w:rPr>
                <w:rFonts w:ascii="Bookman Old Style" w:hAnsi="Bookman Old Style" w:cs="Arial"/>
                <w:bCs/>
                <w:sz w:val="22"/>
                <w:szCs w:val="22"/>
                <w:lang w:val="en-GB"/>
              </w:rPr>
              <w:t>BIS certificates issued by the Govt. of India</w:t>
            </w:r>
            <w:r w:rsidRPr="00672A71">
              <w:rPr>
                <w:rFonts w:ascii="Bookman Old Style" w:hAnsi="Bookman Old Style"/>
                <w:sz w:val="22"/>
                <w:szCs w:val="22"/>
              </w:rPr>
              <w:t xml:space="preserve"> shall be uploaded.</w:t>
            </w:r>
          </w:p>
        </w:tc>
      </w:tr>
      <w:tr w:rsidR="00C56704" w:rsidRPr="00672A71" w14:paraId="43823DE3" w14:textId="77777777" w:rsidTr="007F24F6">
        <w:trPr>
          <w:trHeight w:val="104"/>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C6ACF63"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t>6</w:t>
            </w:r>
          </w:p>
        </w:tc>
        <w:tc>
          <w:tcPr>
            <w:tcW w:w="2281" w:type="pct"/>
            <w:tcBorders>
              <w:top w:val="single" w:sz="4" w:space="0" w:color="auto"/>
              <w:left w:val="single" w:sz="4" w:space="0" w:color="auto"/>
              <w:bottom w:val="single" w:sz="4" w:space="0" w:color="auto"/>
              <w:right w:val="single" w:sz="4" w:space="0" w:color="auto"/>
            </w:tcBorders>
            <w:vAlign w:val="center"/>
            <w:hideMark/>
          </w:tcPr>
          <w:p w14:paraId="28A3148F"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The Tenderer shall upload GTPs.</w:t>
            </w:r>
          </w:p>
        </w:tc>
        <w:tc>
          <w:tcPr>
            <w:tcW w:w="2389" w:type="pct"/>
            <w:tcBorders>
              <w:top w:val="single" w:sz="4" w:space="0" w:color="auto"/>
              <w:left w:val="single" w:sz="4" w:space="0" w:color="auto"/>
              <w:bottom w:val="single" w:sz="4" w:space="0" w:color="auto"/>
              <w:right w:val="single" w:sz="4" w:space="0" w:color="auto"/>
            </w:tcBorders>
            <w:vAlign w:val="center"/>
          </w:tcPr>
          <w:p w14:paraId="135874B7" w14:textId="77777777" w:rsidR="00C56704" w:rsidRPr="00672A71" w:rsidRDefault="00C56704" w:rsidP="00EA7335">
            <w:pPr>
              <w:jc w:val="both"/>
              <w:rPr>
                <w:rFonts w:ascii="Bookman Old Style" w:hAnsi="Bookman Old Style"/>
              </w:rPr>
            </w:pPr>
            <w:r w:rsidRPr="00672A71">
              <w:rPr>
                <w:rFonts w:ascii="Bookman Old Style" w:hAnsi="Bookman Old Style"/>
              </w:rPr>
              <w:t>GTP shall be uploaded.</w:t>
            </w:r>
          </w:p>
        </w:tc>
      </w:tr>
      <w:tr w:rsidR="00C56704" w:rsidRPr="00672A71" w14:paraId="04079F67" w14:textId="77777777" w:rsidTr="00672A71">
        <w:trPr>
          <w:trHeight w:val="4253"/>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68D0A26"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t>7</w:t>
            </w:r>
          </w:p>
        </w:tc>
        <w:tc>
          <w:tcPr>
            <w:tcW w:w="2281" w:type="pct"/>
            <w:tcBorders>
              <w:top w:val="single" w:sz="4" w:space="0" w:color="auto"/>
              <w:left w:val="single" w:sz="4" w:space="0" w:color="auto"/>
              <w:bottom w:val="single" w:sz="4" w:space="0" w:color="auto"/>
              <w:right w:val="single" w:sz="4" w:space="0" w:color="auto"/>
            </w:tcBorders>
          </w:tcPr>
          <w:p w14:paraId="1BCB4819" w14:textId="77777777" w:rsidR="00C56704" w:rsidRPr="00672A71" w:rsidRDefault="00C56704" w:rsidP="00EA7335">
            <w:pPr>
              <w:pStyle w:val="BodyText"/>
              <w:ind w:right="72"/>
              <w:jc w:val="both"/>
              <w:rPr>
                <w:rFonts w:ascii="Bookman Old Style" w:hAnsi="Bookman Old Style"/>
                <w:sz w:val="22"/>
                <w:szCs w:val="22"/>
              </w:rPr>
            </w:pPr>
          </w:p>
          <w:p w14:paraId="609996F6" w14:textId="79008AB7" w:rsidR="00672A71" w:rsidRPr="00672A71" w:rsidRDefault="00C56704" w:rsidP="00672A71">
            <w:pPr>
              <w:pStyle w:val="BodyText"/>
              <w:ind w:right="72"/>
              <w:jc w:val="both"/>
              <w:rPr>
                <w:rFonts w:ascii="Bookman Old Style" w:hAnsi="Bookman Old Style"/>
                <w:sz w:val="22"/>
                <w:szCs w:val="22"/>
              </w:rPr>
            </w:pPr>
            <w:r w:rsidRPr="00672A71">
              <w:rPr>
                <w:rFonts w:ascii="Bookman Old Style" w:hAnsi="Bookman Old Style"/>
                <w:sz w:val="22"/>
                <w:szCs w:val="22"/>
              </w:rPr>
              <w:t>The Tenderer shall upload the type test certificates for having conducted all the type tests mentioned in the relevant IS/technical specification on the tendered material at CPRI/ERDA/</w:t>
            </w:r>
            <w:r w:rsidRPr="00672A71">
              <w:rPr>
                <w:rFonts w:ascii="Bookman Old Style" w:hAnsi="Bookman Old Style"/>
                <w:sz w:val="22"/>
                <w:szCs w:val="22"/>
                <w:lang w:val="en-IN"/>
              </w:rPr>
              <w:t xml:space="preserve">NABL accredited </w:t>
            </w:r>
            <w:r w:rsidRPr="00672A71">
              <w:rPr>
                <w:rFonts w:ascii="Bookman Old Style" w:hAnsi="Bookman Old Style"/>
                <w:sz w:val="22"/>
                <w:szCs w:val="22"/>
              </w:rPr>
              <w:t xml:space="preserve">Government labs </w:t>
            </w:r>
            <w:r w:rsidRPr="00672A71">
              <w:rPr>
                <w:rFonts w:ascii="Bookman Old Style" w:hAnsi="Bookman Old Style"/>
                <w:sz w:val="22"/>
                <w:szCs w:val="22"/>
                <w:lang w:val="en-IN"/>
              </w:rPr>
              <w:t xml:space="preserve">/ NABL accredited </w:t>
            </w:r>
            <w:r w:rsidRPr="00672A71">
              <w:rPr>
                <w:rFonts w:ascii="Bookman Old Style" w:hAnsi="Bookman Old Style"/>
                <w:sz w:val="22"/>
                <w:szCs w:val="22"/>
              </w:rPr>
              <w:t xml:space="preserve">Government </w:t>
            </w:r>
            <w:r w:rsidRPr="00672A71">
              <w:rPr>
                <w:rFonts w:ascii="Bookman Old Style" w:hAnsi="Bookman Old Style"/>
                <w:sz w:val="22"/>
                <w:szCs w:val="22"/>
                <w:lang w:val="en-IN"/>
              </w:rPr>
              <w:t>testing centres</w:t>
            </w:r>
            <w:r w:rsidRPr="00672A71">
              <w:rPr>
                <w:rFonts w:ascii="Bookman Old Style" w:hAnsi="Bookman Old Style"/>
                <w:sz w:val="22"/>
                <w:szCs w:val="22"/>
              </w:rPr>
              <w:t xml:space="preserve"> &amp; such type test reports shall not be older than </w:t>
            </w:r>
            <w:r w:rsidRPr="00672A71">
              <w:rPr>
                <w:rFonts w:ascii="Bookman Old Style" w:hAnsi="Bookman Old Style"/>
                <w:sz w:val="22"/>
                <w:szCs w:val="22"/>
                <w:lang w:val="en-IN"/>
              </w:rPr>
              <w:t>five</w:t>
            </w:r>
            <w:r w:rsidRPr="00672A71">
              <w:rPr>
                <w:rFonts w:ascii="Bookman Old Style" w:hAnsi="Bookman Old Style"/>
                <w:sz w:val="22"/>
                <w:szCs w:val="22"/>
              </w:rPr>
              <w:t xml:space="preserve"> years as on the last date of bid submission. The type test reports from other than CPRI/ERDA/ </w:t>
            </w:r>
            <w:r w:rsidRPr="00672A71">
              <w:rPr>
                <w:rFonts w:ascii="Bookman Old Style" w:hAnsi="Bookman Old Style"/>
                <w:sz w:val="22"/>
                <w:szCs w:val="22"/>
                <w:lang w:val="en-IN"/>
              </w:rPr>
              <w:t xml:space="preserve">NABL accredited </w:t>
            </w:r>
            <w:r w:rsidRPr="00672A71">
              <w:rPr>
                <w:rFonts w:ascii="Bookman Old Style" w:hAnsi="Bookman Old Style"/>
                <w:sz w:val="22"/>
                <w:szCs w:val="22"/>
              </w:rPr>
              <w:t>Government labs</w:t>
            </w:r>
            <w:r w:rsidRPr="00672A71">
              <w:rPr>
                <w:rFonts w:ascii="Bookman Old Style" w:hAnsi="Bookman Old Style"/>
                <w:sz w:val="22"/>
                <w:szCs w:val="22"/>
                <w:lang w:val="en-IN"/>
              </w:rPr>
              <w:t xml:space="preserve">/ NABL accredited </w:t>
            </w:r>
            <w:r w:rsidRPr="00672A71">
              <w:rPr>
                <w:rFonts w:ascii="Bookman Old Style" w:hAnsi="Bookman Old Style"/>
                <w:sz w:val="22"/>
                <w:szCs w:val="22"/>
              </w:rPr>
              <w:t xml:space="preserve">Government </w:t>
            </w:r>
            <w:r w:rsidRPr="00672A71">
              <w:rPr>
                <w:rFonts w:ascii="Bookman Old Style" w:hAnsi="Bookman Old Style"/>
                <w:sz w:val="22"/>
                <w:szCs w:val="22"/>
                <w:lang w:val="en-IN"/>
              </w:rPr>
              <w:t>testing centres</w:t>
            </w:r>
            <w:r w:rsidRPr="00672A71">
              <w:rPr>
                <w:rFonts w:ascii="Bookman Old Style" w:hAnsi="Bookman Old Style"/>
                <w:sz w:val="22"/>
                <w:szCs w:val="22"/>
              </w:rPr>
              <w:t xml:space="preserve"> shall not be considered and such bids will be treated as Non-Responsive.</w:t>
            </w:r>
          </w:p>
        </w:tc>
        <w:tc>
          <w:tcPr>
            <w:tcW w:w="2389" w:type="pct"/>
            <w:tcBorders>
              <w:top w:val="single" w:sz="4" w:space="0" w:color="auto"/>
              <w:left w:val="single" w:sz="4" w:space="0" w:color="auto"/>
              <w:bottom w:val="single" w:sz="4" w:space="0" w:color="auto"/>
              <w:right w:val="single" w:sz="4" w:space="0" w:color="auto"/>
            </w:tcBorders>
            <w:vAlign w:val="center"/>
            <w:hideMark/>
          </w:tcPr>
          <w:p w14:paraId="7F4137D3" w14:textId="77777777" w:rsidR="00C56704" w:rsidRPr="00672A71" w:rsidRDefault="00C56704" w:rsidP="00EA7335">
            <w:pPr>
              <w:pStyle w:val="NoSpacing"/>
              <w:spacing w:line="276" w:lineRule="auto"/>
              <w:jc w:val="both"/>
              <w:rPr>
                <w:rFonts w:ascii="Bookman Old Style" w:hAnsi="Bookman Old Style"/>
                <w:b/>
                <w:sz w:val="22"/>
                <w:szCs w:val="22"/>
                <w:lang w:val="en-IN"/>
              </w:rPr>
            </w:pPr>
            <w:r w:rsidRPr="00672A71">
              <w:rPr>
                <w:rFonts w:ascii="Bookman Old Style" w:hAnsi="Bookman Old Style"/>
                <w:sz w:val="22"/>
                <w:szCs w:val="22"/>
              </w:rPr>
              <w:t>Valid type test certificates from CPRI/ERDA/</w:t>
            </w:r>
            <w:r w:rsidRPr="00672A71">
              <w:rPr>
                <w:rFonts w:ascii="Bookman Old Style" w:hAnsi="Bookman Old Style"/>
                <w:sz w:val="22"/>
                <w:szCs w:val="22"/>
                <w:lang w:val="en-IN"/>
              </w:rPr>
              <w:t xml:space="preserve">NABL accredited </w:t>
            </w:r>
            <w:r w:rsidRPr="00672A71">
              <w:rPr>
                <w:rFonts w:ascii="Bookman Old Style" w:hAnsi="Bookman Old Style"/>
                <w:sz w:val="22"/>
                <w:szCs w:val="22"/>
              </w:rPr>
              <w:t>Government labs</w:t>
            </w:r>
            <w:r w:rsidRPr="00672A71">
              <w:rPr>
                <w:rFonts w:ascii="Bookman Old Style" w:hAnsi="Bookman Old Style"/>
                <w:sz w:val="22"/>
                <w:szCs w:val="22"/>
                <w:lang w:val="en-IN"/>
              </w:rPr>
              <w:t xml:space="preserve">/ NABL accredited </w:t>
            </w:r>
            <w:r w:rsidRPr="00672A71">
              <w:rPr>
                <w:rFonts w:ascii="Bookman Old Style" w:hAnsi="Bookman Old Style"/>
                <w:sz w:val="22"/>
                <w:szCs w:val="22"/>
              </w:rPr>
              <w:t xml:space="preserve">Government </w:t>
            </w:r>
            <w:r w:rsidRPr="00672A71">
              <w:rPr>
                <w:rFonts w:ascii="Bookman Old Style" w:hAnsi="Bookman Old Style"/>
                <w:sz w:val="22"/>
                <w:szCs w:val="22"/>
                <w:lang w:val="en-IN"/>
              </w:rPr>
              <w:t>testing centres</w:t>
            </w:r>
            <w:r w:rsidRPr="00672A71">
              <w:rPr>
                <w:rFonts w:ascii="Bookman Old Style" w:hAnsi="Bookman Old Style"/>
                <w:sz w:val="22"/>
                <w:szCs w:val="22"/>
              </w:rPr>
              <w:t xml:space="preserve"> shall be uploaded.</w:t>
            </w:r>
          </w:p>
        </w:tc>
      </w:tr>
      <w:tr w:rsidR="00C56704" w:rsidRPr="00672A71" w14:paraId="4F6C6732" w14:textId="77777777" w:rsidTr="00672A71">
        <w:trPr>
          <w:trHeight w:val="1213"/>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37AEEBD"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t>8</w:t>
            </w:r>
          </w:p>
        </w:tc>
        <w:tc>
          <w:tcPr>
            <w:tcW w:w="2281" w:type="pct"/>
            <w:tcBorders>
              <w:top w:val="single" w:sz="4" w:space="0" w:color="auto"/>
              <w:left w:val="single" w:sz="4" w:space="0" w:color="auto"/>
              <w:bottom w:val="single" w:sz="4" w:space="0" w:color="auto"/>
              <w:right w:val="single" w:sz="4" w:space="0" w:color="auto"/>
            </w:tcBorders>
            <w:hideMark/>
          </w:tcPr>
          <w:p w14:paraId="0E25849B" w14:textId="77777777" w:rsidR="00C56704" w:rsidRPr="00672A71" w:rsidRDefault="00C56704" w:rsidP="00EA7335">
            <w:pPr>
              <w:pStyle w:val="NoSpacing"/>
              <w:spacing w:line="276" w:lineRule="auto"/>
              <w:jc w:val="both"/>
              <w:rPr>
                <w:rFonts w:ascii="Bookman Old Style" w:hAnsi="Bookman Old Style"/>
                <w:sz w:val="22"/>
                <w:szCs w:val="22"/>
                <w:lang w:val="en-IN"/>
              </w:rPr>
            </w:pPr>
            <w:r w:rsidRPr="00672A71">
              <w:rPr>
                <w:rFonts w:ascii="Bookman Old Style" w:hAnsi="Bookman Old Style" w:cs="Calibri"/>
                <w:sz w:val="22"/>
                <w:szCs w:val="22"/>
              </w:rPr>
              <w:t xml:space="preserve">The Average Annual Financial Turnover of the Tenderer should not be less than the Amount Put to Tender </w:t>
            </w:r>
            <w:r w:rsidRPr="00672A71">
              <w:rPr>
                <w:rFonts w:ascii="Bookman Old Style" w:hAnsi="Bookman Old Style" w:cs="Arial"/>
                <w:bCs/>
                <w:sz w:val="22"/>
                <w:szCs w:val="22"/>
                <w:lang w:val="en-GB"/>
              </w:rPr>
              <w:t xml:space="preserve">(However it will be 50% in respect of Micro &amp; Small Enterprises) during the </w:t>
            </w:r>
            <w:r w:rsidRPr="00672A71">
              <w:rPr>
                <w:rFonts w:ascii="Bookman Old Style" w:hAnsi="Bookman Old Style" w:cs="Arial"/>
                <w:b/>
                <w:sz w:val="22"/>
                <w:szCs w:val="22"/>
                <w:lang w:val="en-GB"/>
              </w:rPr>
              <w:t>3 Financial Years</w:t>
            </w:r>
            <w:r w:rsidRPr="00672A71">
              <w:rPr>
                <w:rFonts w:ascii="Bookman Old Style" w:hAnsi="Bookman Old Style" w:cs="Calibri"/>
                <w:sz w:val="22"/>
                <w:szCs w:val="22"/>
                <w:lang w:val="en-GB"/>
              </w:rPr>
              <w:t xml:space="preserve"> </w:t>
            </w:r>
            <w:r w:rsidRPr="00672A71">
              <w:rPr>
                <w:rFonts w:ascii="Bookman Old Style" w:hAnsi="Bookman Old Style" w:cs="Arial"/>
                <w:bCs/>
                <w:sz w:val="22"/>
                <w:szCs w:val="22"/>
                <w:lang w:val="en-GB"/>
              </w:rPr>
              <w:t xml:space="preserve">i.e., 2022-23, 2023-24 and 2024-25. </w:t>
            </w:r>
          </w:p>
        </w:tc>
        <w:tc>
          <w:tcPr>
            <w:tcW w:w="2389" w:type="pct"/>
            <w:tcBorders>
              <w:top w:val="single" w:sz="4" w:space="0" w:color="auto"/>
              <w:left w:val="single" w:sz="4" w:space="0" w:color="auto"/>
              <w:bottom w:val="single" w:sz="4" w:space="0" w:color="auto"/>
              <w:right w:val="single" w:sz="4" w:space="0" w:color="auto"/>
            </w:tcBorders>
            <w:vAlign w:val="center"/>
          </w:tcPr>
          <w:p w14:paraId="505CEDC6" w14:textId="77777777" w:rsidR="00C56704" w:rsidRPr="00672A71" w:rsidRDefault="00C56704" w:rsidP="00EA7335">
            <w:pPr>
              <w:adjustRightInd w:val="0"/>
              <w:jc w:val="both"/>
              <w:rPr>
                <w:rFonts w:ascii="Bookman Old Style" w:hAnsi="Bookman Old Style"/>
                <w:color w:val="000000" w:themeColor="text1"/>
              </w:rPr>
            </w:pPr>
            <w:r w:rsidRPr="00672A71">
              <w:rPr>
                <w:rFonts w:ascii="Bookman Old Style" w:hAnsi="Bookman Old Style"/>
                <w:color w:val="000000" w:themeColor="text1"/>
              </w:rPr>
              <w:t xml:space="preserve">The audited balance sheets (including profit and loss account sheet) signed by CAs with UDIN and signed by the authorized signatory of the firm for each of the </w:t>
            </w:r>
            <w:r w:rsidRPr="00672A71">
              <w:rPr>
                <w:rFonts w:ascii="Bookman Old Style" w:hAnsi="Bookman Old Style" w:cs="Arial"/>
                <w:bCs/>
                <w:lang w:val="en-GB"/>
              </w:rPr>
              <w:t xml:space="preserve">i.e., 2022-23, 2023-24 and 2024-25 </w:t>
            </w:r>
            <w:r w:rsidRPr="00672A71">
              <w:rPr>
                <w:rFonts w:ascii="Bookman Old Style" w:hAnsi="Bookman Old Style"/>
                <w:color w:val="000000" w:themeColor="text1"/>
              </w:rPr>
              <w:t>shall be scanned and uploaded.</w:t>
            </w:r>
          </w:p>
          <w:p w14:paraId="181A9901" w14:textId="77777777" w:rsidR="00C56704" w:rsidRPr="00672A71" w:rsidRDefault="00C56704" w:rsidP="00EA7335">
            <w:pPr>
              <w:adjustRightInd w:val="0"/>
              <w:jc w:val="both"/>
              <w:rPr>
                <w:rFonts w:ascii="Bookman Old Style" w:hAnsi="Bookman Old Style"/>
                <w:lang w:val="en-IN"/>
              </w:rPr>
            </w:pPr>
            <w:r w:rsidRPr="00672A71">
              <w:rPr>
                <w:rFonts w:ascii="Bookman Old Style" w:hAnsi="Bookman Old Style"/>
                <w:color w:val="000000" w:themeColor="text1"/>
              </w:rPr>
              <w:t xml:space="preserve">Micro &amp; Small Enterprises shall upload valid MSME (UDYAM) registration </w:t>
            </w:r>
            <w:r w:rsidRPr="00672A71">
              <w:rPr>
                <w:rFonts w:ascii="Bookman Old Style" w:hAnsi="Bookman Old Style"/>
                <w:color w:val="000000" w:themeColor="text1"/>
              </w:rPr>
              <w:lastRenderedPageBreak/>
              <w:t>certificate obtained from the competent authority certifying that tenderer is a Micro and Small Enterprises.</w:t>
            </w:r>
          </w:p>
        </w:tc>
      </w:tr>
      <w:tr w:rsidR="00C56704" w:rsidRPr="00672A71" w14:paraId="464AB7E3" w14:textId="77777777" w:rsidTr="00672A71">
        <w:trPr>
          <w:trHeight w:val="8429"/>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0CBFCCF9"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lastRenderedPageBreak/>
              <w:t>9</w:t>
            </w:r>
          </w:p>
        </w:tc>
        <w:tc>
          <w:tcPr>
            <w:tcW w:w="2281" w:type="pct"/>
            <w:tcBorders>
              <w:top w:val="single" w:sz="4" w:space="0" w:color="auto"/>
              <w:left w:val="single" w:sz="4" w:space="0" w:color="auto"/>
              <w:bottom w:val="single" w:sz="4" w:space="0" w:color="auto"/>
              <w:right w:val="single" w:sz="4" w:space="0" w:color="auto"/>
            </w:tcBorders>
          </w:tcPr>
          <w:p w14:paraId="35271DD6" w14:textId="77777777" w:rsidR="00C56704" w:rsidRPr="00672A71" w:rsidRDefault="00C56704" w:rsidP="00EA7335">
            <w:pPr>
              <w:pStyle w:val="NoSpacing"/>
              <w:spacing w:line="276" w:lineRule="auto"/>
              <w:jc w:val="both"/>
              <w:rPr>
                <w:rFonts w:ascii="Bookman Old Style" w:hAnsi="Bookman Old Style"/>
                <w:b/>
                <w:sz w:val="22"/>
                <w:szCs w:val="22"/>
              </w:rPr>
            </w:pPr>
            <w:r w:rsidRPr="00672A71">
              <w:rPr>
                <w:rFonts w:ascii="Bookman Old Style" w:hAnsi="Bookman Old Style"/>
                <w:sz w:val="22"/>
                <w:szCs w:val="22"/>
              </w:rPr>
              <w:t xml:space="preserve">The Liquid Assets as on last date of previous month of tender inviting date or at a later date before submission of the bid consisting of Cash at Bank+ Term Deposits + availability of fund based credit facilities in any Nationalized/scheduled Bank shall not be less than 25% of the amount put to tender </w:t>
            </w:r>
            <w:r w:rsidRPr="00672A71">
              <w:rPr>
                <w:rFonts w:ascii="Bookman Old Style" w:hAnsi="Bookman Old Style" w:cs="Arial"/>
                <w:b/>
                <w:sz w:val="22"/>
                <w:szCs w:val="22"/>
                <w:lang w:val="en-GB"/>
              </w:rPr>
              <w:t>(However it will be 12.5% in respect of Micro &amp; Small Enterprises)</w:t>
            </w:r>
            <w:r w:rsidRPr="00672A71">
              <w:rPr>
                <w:rFonts w:ascii="Bookman Old Style" w:hAnsi="Bookman Old Style"/>
                <w:b/>
                <w:sz w:val="22"/>
                <w:szCs w:val="22"/>
              </w:rPr>
              <w:t>.</w:t>
            </w:r>
          </w:p>
          <w:p w14:paraId="38B0691E" w14:textId="77777777" w:rsidR="00C56704" w:rsidRPr="00672A71" w:rsidRDefault="00C56704" w:rsidP="00EA7335">
            <w:pPr>
              <w:pStyle w:val="NoSpacing"/>
              <w:spacing w:line="276" w:lineRule="auto"/>
              <w:jc w:val="both"/>
              <w:rPr>
                <w:rFonts w:ascii="Bookman Old Style" w:hAnsi="Bookman Old Style" w:cs="Calibri"/>
                <w:sz w:val="22"/>
                <w:szCs w:val="22"/>
                <w:lang w:val="en-IN"/>
              </w:rPr>
            </w:pPr>
          </w:p>
        </w:tc>
        <w:tc>
          <w:tcPr>
            <w:tcW w:w="2389" w:type="pct"/>
            <w:tcBorders>
              <w:top w:val="single" w:sz="4" w:space="0" w:color="auto"/>
              <w:left w:val="single" w:sz="4" w:space="0" w:color="auto"/>
              <w:bottom w:val="single" w:sz="4" w:space="0" w:color="auto"/>
              <w:right w:val="single" w:sz="4" w:space="0" w:color="auto"/>
            </w:tcBorders>
          </w:tcPr>
          <w:p w14:paraId="62BD7D96"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 xml:space="preserve">The cash at bank, term deposits and availability of fund based credit facilities shall be supported by a certificate issued by Nationalized/ scheduled Bank shall be uploaded in the prescribed format </w:t>
            </w:r>
            <w:r w:rsidRPr="00672A71">
              <w:rPr>
                <w:rFonts w:ascii="Bookman Old Style" w:hAnsi="Bookman Old Style"/>
                <w:b/>
                <w:sz w:val="22"/>
                <w:szCs w:val="22"/>
              </w:rPr>
              <w:t>Annexure-B.</w:t>
            </w:r>
          </w:p>
          <w:p w14:paraId="1A87CD98"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If the Tenderer has banking with more than one Bank, then the available liquid assets mentioned above on a particular date i.e., as on last date of previous month of tender inviting date or any date before submission of tender shall be the same date for all the banks.</w:t>
            </w:r>
          </w:p>
          <w:p w14:paraId="66E6FB7C" w14:textId="77777777" w:rsidR="00C56704" w:rsidRPr="00672A71" w:rsidRDefault="00C56704" w:rsidP="00EA7335">
            <w:pPr>
              <w:pStyle w:val="NoSpacing"/>
              <w:spacing w:line="276" w:lineRule="auto"/>
              <w:jc w:val="both"/>
              <w:rPr>
                <w:rFonts w:ascii="Bookman Old Style" w:hAnsi="Bookman Old Style"/>
                <w:sz w:val="22"/>
                <w:szCs w:val="22"/>
              </w:rPr>
            </w:pPr>
            <w:r w:rsidRPr="00672A71">
              <w:rPr>
                <w:rFonts w:ascii="Bookman Old Style" w:hAnsi="Bookman Old Style"/>
                <w:sz w:val="22"/>
                <w:szCs w:val="22"/>
              </w:rPr>
              <w:t>In case of Fund based credit facility, the certificate issued by the Nationalized/ Scheduled Bank duly mentioning sanctioned limits, funds utilized so far and balance available as on last date of previous month of tender inviting date or at a later date, before submission of the bid shall be uploaded.</w:t>
            </w:r>
          </w:p>
        </w:tc>
      </w:tr>
      <w:tr w:rsidR="00C56704" w:rsidRPr="00672A71" w14:paraId="3F855F65" w14:textId="77777777" w:rsidTr="00672A71">
        <w:trPr>
          <w:trHeight w:val="284"/>
          <w:jc w:val="center"/>
        </w:trPr>
        <w:tc>
          <w:tcPr>
            <w:tcW w:w="330" w:type="pct"/>
            <w:tcBorders>
              <w:top w:val="single" w:sz="4" w:space="0" w:color="auto"/>
              <w:left w:val="single" w:sz="4" w:space="0" w:color="auto"/>
              <w:bottom w:val="single" w:sz="4" w:space="0" w:color="auto"/>
              <w:right w:val="single" w:sz="4" w:space="0" w:color="auto"/>
            </w:tcBorders>
            <w:vAlign w:val="center"/>
          </w:tcPr>
          <w:p w14:paraId="3B7D5243" w14:textId="77777777" w:rsidR="00C56704" w:rsidRPr="00672A71" w:rsidRDefault="00C56704" w:rsidP="00EA7335">
            <w:pPr>
              <w:spacing w:after="160"/>
              <w:jc w:val="center"/>
              <w:rPr>
                <w:rFonts w:ascii="Bookman Old Style" w:hAnsi="Bookman Old Style" w:cs="Calibri"/>
                <w:b/>
                <w:bCs/>
              </w:rPr>
            </w:pPr>
            <w:r w:rsidRPr="00672A71">
              <w:rPr>
                <w:rFonts w:ascii="Bookman Old Style" w:hAnsi="Bookman Old Style" w:cs="Calibri"/>
                <w:b/>
                <w:bCs/>
              </w:rPr>
              <w:t>III</w:t>
            </w:r>
          </w:p>
        </w:tc>
        <w:tc>
          <w:tcPr>
            <w:tcW w:w="4670" w:type="pct"/>
            <w:gridSpan w:val="2"/>
            <w:tcBorders>
              <w:top w:val="single" w:sz="4" w:space="0" w:color="auto"/>
              <w:left w:val="single" w:sz="4" w:space="0" w:color="auto"/>
              <w:bottom w:val="single" w:sz="4" w:space="0" w:color="auto"/>
              <w:right w:val="single" w:sz="4" w:space="0" w:color="auto"/>
            </w:tcBorders>
            <w:vAlign w:val="center"/>
          </w:tcPr>
          <w:p w14:paraId="51C9A32A" w14:textId="77777777" w:rsidR="00C56704" w:rsidRPr="00672A71" w:rsidRDefault="00C56704" w:rsidP="00EA7335">
            <w:pPr>
              <w:spacing w:after="160"/>
              <w:jc w:val="both"/>
              <w:rPr>
                <w:rFonts w:ascii="Bookman Old Style" w:hAnsi="Bookman Old Style"/>
              </w:rPr>
            </w:pPr>
            <w:r w:rsidRPr="00672A71">
              <w:rPr>
                <w:rFonts w:ascii="Bookman Old Style" w:hAnsi="Bookman Old Style"/>
                <w:b/>
                <w:bCs/>
              </w:rPr>
              <w:t>General Criteria</w:t>
            </w:r>
          </w:p>
        </w:tc>
      </w:tr>
      <w:tr w:rsidR="00C56704" w:rsidRPr="00672A71" w14:paraId="1D1565B1" w14:textId="77777777" w:rsidTr="00672A71">
        <w:trPr>
          <w:trHeight w:val="3632"/>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AA9770F" w14:textId="77777777" w:rsidR="00C56704" w:rsidRPr="00672A71" w:rsidRDefault="00C56704" w:rsidP="00EA7335">
            <w:pPr>
              <w:spacing w:after="160"/>
              <w:jc w:val="center"/>
              <w:rPr>
                <w:rFonts w:ascii="Bookman Old Style" w:hAnsi="Bookman Old Style" w:cs="Calibri"/>
                <w:bCs/>
                <w:lang w:val="en-IN"/>
              </w:rPr>
            </w:pPr>
            <w:r w:rsidRPr="00672A71">
              <w:rPr>
                <w:rFonts w:ascii="Bookman Old Style" w:hAnsi="Bookman Old Style" w:cs="Calibri"/>
              </w:rPr>
              <w:lastRenderedPageBreak/>
              <w:t>10</w:t>
            </w:r>
          </w:p>
        </w:tc>
        <w:tc>
          <w:tcPr>
            <w:tcW w:w="2281" w:type="pct"/>
            <w:tcBorders>
              <w:top w:val="single" w:sz="4" w:space="0" w:color="auto"/>
              <w:left w:val="single" w:sz="4" w:space="0" w:color="auto"/>
              <w:bottom w:val="single" w:sz="4" w:space="0" w:color="auto"/>
              <w:right w:val="single" w:sz="4" w:space="0" w:color="auto"/>
            </w:tcBorders>
            <w:vAlign w:val="center"/>
            <w:hideMark/>
          </w:tcPr>
          <w:p w14:paraId="524984B1" w14:textId="77777777" w:rsidR="00C56704" w:rsidRPr="00672A71" w:rsidRDefault="00C56704" w:rsidP="00EA7335">
            <w:pPr>
              <w:jc w:val="both"/>
              <w:rPr>
                <w:rFonts w:ascii="Bookman Old Style" w:hAnsi="Bookman Old Style"/>
              </w:rPr>
            </w:pPr>
            <w:r w:rsidRPr="00672A71">
              <w:rPr>
                <w:rFonts w:ascii="Bookman Old Style" w:hAnsi="Bookman Old Style"/>
              </w:rPr>
              <w:t xml:space="preserve">Any Tenderer from a country which shares a land with India will be eligible to bid in this tender only if the Tenderer is registered with the Competent Authority. </w:t>
            </w:r>
          </w:p>
          <w:p w14:paraId="69745915" w14:textId="77777777" w:rsidR="00C56704" w:rsidRPr="00672A71" w:rsidRDefault="00C56704" w:rsidP="00EA7335">
            <w:pPr>
              <w:jc w:val="both"/>
              <w:rPr>
                <w:rFonts w:ascii="Bookman Old Style" w:hAnsi="Bookman Old Style"/>
              </w:rPr>
            </w:pPr>
            <w:r w:rsidRPr="00672A71">
              <w:rPr>
                <w:rFonts w:ascii="Bookman Old Style" w:hAnsi="Bookman Old Style"/>
              </w:rPr>
              <w:t xml:space="preserve">A certificate for having read the clauses </w:t>
            </w:r>
            <w:r w:rsidRPr="00672A71">
              <w:rPr>
                <w:rFonts w:ascii="Bookman Old Style" w:hAnsi="Bookman Old Style"/>
                <w:iCs/>
              </w:rPr>
              <w:t xml:space="preserve">specified in </w:t>
            </w:r>
            <w:r w:rsidRPr="00672A71">
              <w:rPr>
                <w:rFonts w:ascii="Bookman Old Style" w:hAnsi="Bookman Old Style"/>
                <w:b/>
                <w:bCs/>
                <w:iCs/>
              </w:rPr>
              <w:t xml:space="preserve">Section-XVI </w:t>
            </w:r>
            <w:r w:rsidRPr="00672A71">
              <w:rPr>
                <w:rFonts w:ascii="Bookman Old Style" w:hAnsi="Bookman Old Style"/>
                <w:iCs/>
              </w:rPr>
              <w:t>of the tender documents under the heading “</w:t>
            </w:r>
            <w:r w:rsidRPr="00672A71">
              <w:rPr>
                <w:rFonts w:ascii="Bookman Old Style" w:hAnsi="Bookman Old Style"/>
                <w:i/>
              </w:rPr>
              <w:t>Eligibility clauses in respect of restrictions on procurement from a Tenderer of a country which shares a land border with India</w:t>
            </w:r>
            <w:r w:rsidRPr="00672A71">
              <w:rPr>
                <w:rFonts w:ascii="Bookman Old Style" w:hAnsi="Bookman Old Style"/>
                <w:iCs/>
              </w:rPr>
              <w:t xml:space="preserve">” </w:t>
            </w:r>
            <w:r w:rsidRPr="00672A71">
              <w:rPr>
                <w:rFonts w:ascii="Bookman Old Style" w:hAnsi="Bookman Old Style"/>
              </w:rPr>
              <w:t>shall be uploaded by the Tenderer in the following format:</w:t>
            </w:r>
          </w:p>
          <w:p w14:paraId="2F8A7237" w14:textId="77777777" w:rsidR="00C56704" w:rsidRPr="00672A71" w:rsidRDefault="00C56704" w:rsidP="00C56704">
            <w:pPr>
              <w:pStyle w:val="ListParagraph"/>
              <w:widowControl/>
              <w:numPr>
                <w:ilvl w:val="0"/>
                <w:numId w:val="9"/>
              </w:numPr>
              <w:autoSpaceDE/>
              <w:ind w:left="242" w:right="72" w:hanging="241"/>
              <w:contextualSpacing/>
              <w:jc w:val="both"/>
              <w:rPr>
                <w:rFonts w:ascii="Bookman Old Style" w:hAnsi="Bookman Old Style"/>
                <w:iCs/>
              </w:rPr>
            </w:pPr>
            <w:r w:rsidRPr="00672A71">
              <w:rPr>
                <w:rFonts w:ascii="Bookman Old Style" w:hAnsi="Bookman Old Style"/>
                <w:iCs/>
              </w:rPr>
              <w:t>“I have read the clause regarding restrictions on procurement from a Tenderer of a country which shares a land border with India; I certify that this Tenderer is not from such a country or, if from such a country, has been registered with the Competent Authority. I hereby certify that this Tenderer, fulfills all requirements in this regard and is eligible to be considered”. (Where applicable, evidence of valid registration by the Competent Authority shall be attached/ uploaded.)</w:t>
            </w:r>
          </w:p>
          <w:p w14:paraId="6D4C7DEC" w14:textId="77777777" w:rsidR="00C56704" w:rsidRPr="00672A71" w:rsidRDefault="00C56704" w:rsidP="00C56704">
            <w:pPr>
              <w:pStyle w:val="ListParagraph"/>
              <w:widowControl/>
              <w:numPr>
                <w:ilvl w:val="0"/>
                <w:numId w:val="9"/>
              </w:numPr>
              <w:autoSpaceDE/>
              <w:ind w:left="242" w:right="72" w:hanging="241"/>
              <w:contextualSpacing/>
              <w:jc w:val="both"/>
              <w:rPr>
                <w:rFonts w:ascii="Bookman Old Style" w:hAnsi="Bookman Old Style"/>
                <w:spacing w:val="-8"/>
              </w:rPr>
            </w:pPr>
            <w:r w:rsidRPr="00672A71">
              <w:rPr>
                <w:rFonts w:ascii="Bookman Old Style" w:hAnsi="Bookman Old Style"/>
                <w:bCs/>
              </w:rPr>
              <w:t xml:space="preserve">“I </w:t>
            </w:r>
            <w:r w:rsidRPr="00672A71">
              <w:rPr>
                <w:rFonts w:ascii="Bookman Old Style" w:hAnsi="Bookman Old Style"/>
                <w:iCs/>
              </w:rPr>
              <w:t>have</w:t>
            </w:r>
            <w:r w:rsidRPr="00672A71">
              <w:rPr>
                <w:rFonts w:ascii="Bookman Old Style" w:hAnsi="Bookman Old Style"/>
                <w:bCs/>
              </w:rPr>
              <w:t xml:space="preserve"> read the clause regarding restrictions on procurement from a Tenderer/vendor having Transfer of Technology (ToT) arrangement. I certify that this Tenderer or does not have any ToT arrangement requiring registration with the competent authority</w:t>
            </w:r>
            <w:r w:rsidRPr="00672A71">
              <w:rPr>
                <w:rFonts w:ascii="Bookman Old Style" w:hAnsi="Bookman Old Style"/>
                <w:i/>
                <w:spacing w:val="-22"/>
              </w:rPr>
              <w:t>".</w:t>
            </w:r>
          </w:p>
          <w:p w14:paraId="2A87ADB0" w14:textId="77777777" w:rsidR="00C56704" w:rsidRPr="00672A71" w:rsidRDefault="00C56704" w:rsidP="00EA7335">
            <w:pPr>
              <w:jc w:val="center"/>
              <w:rPr>
                <w:rFonts w:ascii="Bookman Old Style" w:hAnsi="Bookman Old Style"/>
                <w:spacing w:val="-30"/>
              </w:rPr>
            </w:pPr>
            <w:r w:rsidRPr="00672A71">
              <w:rPr>
                <w:rFonts w:ascii="Bookman Old Style" w:hAnsi="Bookman Old Style"/>
                <w:spacing w:val="-30"/>
              </w:rPr>
              <w:t>OR</w:t>
            </w:r>
          </w:p>
          <w:p w14:paraId="321F0298" w14:textId="77777777" w:rsidR="00C56704" w:rsidRPr="00672A71" w:rsidRDefault="00C56704" w:rsidP="00EA7335">
            <w:pPr>
              <w:pStyle w:val="ListParagraph"/>
              <w:ind w:left="422"/>
              <w:jc w:val="both"/>
              <w:rPr>
                <w:rFonts w:ascii="Bookman Old Style" w:hAnsi="Bookman Old Style"/>
              </w:rPr>
            </w:pPr>
            <w:r w:rsidRPr="00672A71">
              <w:rPr>
                <w:rFonts w:ascii="Bookman Old Style" w:hAnsi="Bookman Old Style"/>
                <w:bCs/>
              </w:rPr>
              <w:t>“I have read the clause regarding restrictions on procurement from a Tenderer/vendor having Transfer of Technology (ToT) arrangement. I certify that this Tenderer</w:t>
            </w:r>
            <w:r w:rsidRPr="00672A71">
              <w:rPr>
                <w:rFonts w:ascii="Bookman Old Style" w:hAnsi="Bookman Old Style"/>
                <w:iCs/>
              </w:rPr>
              <w:t>/</w:t>
            </w:r>
            <w:r w:rsidRPr="00672A71">
              <w:rPr>
                <w:rFonts w:ascii="Bookman Old Style" w:hAnsi="Bookman Old Style"/>
                <w:bCs/>
              </w:rPr>
              <w:t>vendor has valid registration to participate in this procurement”.</w:t>
            </w:r>
          </w:p>
        </w:tc>
        <w:tc>
          <w:tcPr>
            <w:tcW w:w="2389" w:type="pct"/>
            <w:tcBorders>
              <w:top w:val="single" w:sz="4" w:space="0" w:color="auto"/>
              <w:left w:val="single" w:sz="4" w:space="0" w:color="auto"/>
              <w:bottom w:val="single" w:sz="4" w:space="0" w:color="auto"/>
              <w:right w:val="single" w:sz="4" w:space="0" w:color="auto"/>
            </w:tcBorders>
            <w:vAlign w:val="center"/>
            <w:hideMark/>
          </w:tcPr>
          <w:p w14:paraId="6AB349E6" w14:textId="77777777" w:rsidR="00C56704" w:rsidRPr="00672A71" w:rsidRDefault="00C56704" w:rsidP="00EA7335">
            <w:pPr>
              <w:spacing w:after="160"/>
              <w:jc w:val="both"/>
              <w:rPr>
                <w:rFonts w:ascii="Bookman Old Style" w:hAnsi="Bookman Old Style"/>
              </w:rPr>
            </w:pPr>
            <w:r w:rsidRPr="00672A71">
              <w:rPr>
                <w:rFonts w:ascii="Bookman Old Style" w:hAnsi="Bookman Old Style"/>
              </w:rPr>
              <w:t xml:space="preserve">Registration certificate </w:t>
            </w:r>
            <w:r w:rsidRPr="00672A71">
              <w:rPr>
                <w:rFonts w:ascii="Bookman Old Style" w:hAnsi="Bookman Old Style" w:cs="Calibri"/>
              </w:rPr>
              <w:t>issued</w:t>
            </w:r>
            <w:r w:rsidRPr="00672A71">
              <w:rPr>
                <w:rFonts w:ascii="Bookman Old Style" w:hAnsi="Bookman Old Style"/>
              </w:rPr>
              <w:t xml:space="preserve"> by the competent authority shall be uploaded.</w:t>
            </w:r>
          </w:p>
          <w:p w14:paraId="7B26DDBC" w14:textId="77777777" w:rsidR="00C56704" w:rsidRPr="00672A71" w:rsidRDefault="00C56704" w:rsidP="00EA7335">
            <w:pPr>
              <w:spacing w:after="160"/>
              <w:jc w:val="both"/>
              <w:rPr>
                <w:rFonts w:ascii="Bookman Old Style" w:hAnsi="Bookman Old Style" w:cs="Calibri"/>
                <w:lang w:val="en-IN"/>
              </w:rPr>
            </w:pPr>
            <w:r w:rsidRPr="00672A71">
              <w:rPr>
                <w:rFonts w:ascii="Bookman Old Style" w:hAnsi="Bookman Old Style"/>
              </w:rPr>
              <w:t>Scanned copy of the self-declaration on notarized stamp paper of Rs.100/- in the prescribed format shall be uploaded.</w:t>
            </w:r>
          </w:p>
        </w:tc>
      </w:tr>
      <w:tr w:rsidR="00C56704" w:rsidRPr="00672A71" w14:paraId="7A8E3956" w14:textId="77777777" w:rsidTr="00672A71">
        <w:trPr>
          <w:trHeight w:val="1463"/>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58EAFC75"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t>11</w:t>
            </w:r>
          </w:p>
        </w:tc>
        <w:tc>
          <w:tcPr>
            <w:tcW w:w="2281" w:type="pct"/>
            <w:tcBorders>
              <w:top w:val="single" w:sz="4" w:space="0" w:color="auto"/>
              <w:left w:val="single" w:sz="4" w:space="0" w:color="auto"/>
              <w:bottom w:val="single" w:sz="4" w:space="0" w:color="auto"/>
              <w:right w:val="single" w:sz="4" w:space="0" w:color="auto"/>
            </w:tcBorders>
            <w:vAlign w:val="center"/>
            <w:hideMark/>
          </w:tcPr>
          <w:p w14:paraId="49E40772" w14:textId="77777777" w:rsidR="00C56704" w:rsidRPr="00672A71" w:rsidRDefault="00C56704" w:rsidP="00EA7335">
            <w:pPr>
              <w:pStyle w:val="BodyText"/>
              <w:ind w:right="72"/>
              <w:jc w:val="both"/>
              <w:rPr>
                <w:rFonts w:ascii="Bookman Old Style" w:hAnsi="Bookman Old Style" w:cs="Calibri"/>
                <w:sz w:val="22"/>
                <w:szCs w:val="22"/>
              </w:rPr>
            </w:pPr>
            <w:r w:rsidRPr="00672A71">
              <w:rPr>
                <w:rFonts w:ascii="Bookman Old Style" w:hAnsi="Bookman Old Style" w:cs="Calibri"/>
                <w:sz w:val="22"/>
                <w:szCs w:val="22"/>
              </w:rPr>
              <w:t xml:space="preserve">The Tenderer should not have been </w:t>
            </w:r>
            <w:r w:rsidRPr="00672A71">
              <w:rPr>
                <w:rFonts w:ascii="Bookman Old Style" w:hAnsi="Bookman Old Style" w:cs="Calibri"/>
                <w:b/>
                <w:bCs/>
                <w:sz w:val="22"/>
                <w:szCs w:val="22"/>
              </w:rPr>
              <w:t xml:space="preserve">DEFAULTED </w:t>
            </w:r>
            <w:r w:rsidRPr="00672A71">
              <w:rPr>
                <w:rFonts w:ascii="Bookman Old Style" w:hAnsi="Bookman Old Style" w:cs="Calibri"/>
                <w:sz w:val="22"/>
                <w:szCs w:val="22"/>
              </w:rPr>
              <w:t xml:space="preserve">in supplies against Purchase Orders placed by any </w:t>
            </w:r>
            <w:r w:rsidRPr="00672A71">
              <w:rPr>
                <w:rFonts w:ascii="Bookman Old Style" w:hAnsi="Bookman Old Style" w:cs="Arial"/>
                <w:bCs/>
                <w:sz w:val="22"/>
                <w:szCs w:val="22"/>
                <w:lang w:val="en-GB"/>
              </w:rPr>
              <w:t>ESCOMs/Distribution companies or any Government Electrical Utilities/PSUs</w:t>
            </w:r>
            <w:r w:rsidRPr="00672A71">
              <w:rPr>
                <w:rFonts w:ascii="Bookman Old Style" w:hAnsi="Bookman Old Style" w:cs="Calibri"/>
                <w:sz w:val="22"/>
                <w:szCs w:val="22"/>
              </w:rPr>
              <w:t xml:space="preserve">. </w:t>
            </w:r>
          </w:p>
        </w:tc>
        <w:tc>
          <w:tcPr>
            <w:tcW w:w="2389" w:type="pct"/>
            <w:tcBorders>
              <w:top w:val="single" w:sz="4" w:space="0" w:color="auto"/>
              <w:left w:val="single" w:sz="4" w:space="0" w:color="auto"/>
              <w:bottom w:val="single" w:sz="4" w:space="0" w:color="auto"/>
              <w:right w:val="single" w:sz="4" w:space="0" w:color="auto"/>
            </w:tcBorders>
            <w:vAlign w:val="center"/>
            <w:hideMark/>
          </w:tcPr>
          <w:p w14:paraId="4BFE6C51" w14:textId="77777777" w:rsidR="00C56704" w:rsidRPr="00672A71" w:rsidRDefault="00C56704" w:rsidP="00EA7335">
            <w:pPr>
              <w:pStyle w:val="NoSpacing"/>
              <w:spacing w:line="276" w:lineRule="auto"/>
              <w:jc w:val="both"/>
              <w:rPr>
                <w:rFonts w:ascii="Bookman Old Style" w:hAnsi="Bookman Old Style"/>
                <w:sz w:val="22"/>
                <w:szCs w:val="22"/>
                <w:lang w:val="en-IN"/>
              </w:rPr>
            </w:pPr>
            <w:r w:rsidRPr="00672A71">
              <w:rPr>
                <w:rFonts w:ascii="Bookman Old Style" w:hAnsi="Bookman Old Style"/>
                <w:sz w:val="22"/>
                <w:szCs w:val="22"/>
              </w:rPr>
              <w:t>Scanned copy of the self-declaration on notarized stamp paper of Rs.100/- by the Tenderer adhering to this clause shall be uploaded.</w:t>
            </w:r>
          </w:p>
        </w:tc>
      </w:tr>
      <w:tr w:rsidR="00C56704" w:rsidRPr="00672A71" w14:paraId="06E2AC7A" w14:textId="77777777" w:rsidTr="00672A71">
        <w:trPr>
          <w:trHeight w:val="1931"/>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D3A973F" w14:textId="77777777" w:rsidR="00C56704" w:rsidRPr="00672A71" w:rsidRDefault="00C56704" w:rsidP="00EA7335">
            <w:pPr>
              <w:spacing w:after="160"/>
              <w:jc w:val="center"/>
              <w:rPr>
                <w:rFonts w:ascii="Bookman Old Style" w:hAnsi="Bookman Old Style"/>
                <w:lang w:val="en-IN"/>
              </w:rPr>
            </w:pPr>
            <w:r w:rsidRPr="00672A71">
              <w:rPr>
                <w:rFonts w:ascii="Bookman Old Style" w:hAnsi="Bookman Old Style"/>
              </w:rPr>
              <w:lastRenderedPageBreak/>
              <w:t>12</w:t>
            </w:r>
          </w:p>
        </w:tc>
        <w:tc>
          <w:tcPr>
            <w:tcW w:w="2281" w:type="pct"/>
            <w:tcBorders>
              <w:top w:val="single" w:sz="4" w:space="0" w:color="auto"/>
              <w:left w:val="single" w:sz="4" w:space="0" w:color="auto"/>
              <w:bottom w:val="single" w:sz="4" w:space="0" w:color="auto"/>
              <w:right w:val="single" w:sz="4" w:space="0" w:color="auto"/>
            </w:tcBorders>
            <w:vAlign w:val="center"/>
            <w:hideMark/>
          </w:tcPr>
          <w:p w14:paraId="0BC9213C" w14:textId="77777777" w:rsidR="00C56704" w:rsidRPr="00672A71" w:rsidRDefault="00C56704" w:rsidP="00EA7335">
            <w:pPr>
              <w:adjustRightInd w:val="0"/>
              <w:jc w:val="both"/>
              <w:rPr>
                <w:rFonts w:ascii="Bookman Old Style" w:hAnsi="Bookman Old Style" w:cs="Calibri"/>
              </w:rPr>
            </w:pPr>
            <w:r w:rsidRPr="00672A71">
              <w:rPr>
                <w:rFonts w:ascii="Bookman Old Style" w:hAnsi="Bookman Old Style" w:cs="Calibri"/>
              </w:rPr>
              <w:t xml:space="preserve">The Tenderer should not be under order of </w:t>
            </w:r>
            <w:r w:rsidRPr="00672A71">
              <w:rPr>
                <w:rFonts w:ascii="Bookman Old Style" w:hAnsi="Bookman Old Style" w:cs="Calibri"/>
                <w:b/>
                <w:bCs/>
              </w:rPr>
              <w:t>debarment/Blacklisting</w:t>
            </w:r>
            <w:r w:rsidRPr="00672A71">
              <w:rPr>
                <w:rFonts w:ascii="Bookman Old Style" w:hAnsi="Bookman Old Style" w:cs="Calibri"/>
              </w:rPr>
              <w:t xml:space="preserve"> from participating in a Tender by any </w:t>
            </w:r>
            <w:r w:rsidRPr="00672A71">
              <w:rPr>
                <w:rFonts w:ascii="Bookman Old Style" w:hAnsi="Bookman Old Style" w:cs="Arial"/>
                <w:bCs/>
                <w:lang w:val="en-GB"/>
              </w:rPr>
              <w:t>ESCOMs/Distribution companies or any Government Electrical Utilities/ PSUs</w:t>
            </w:r>
            <w:r w:rsidRPr="00672A71">
              <w:rPr>
                <w:rFonts w:ascii="Bookman Old Style" w:hAnsi="Bookman Old Style" w:cs="Calibri"/>
              </w:rPr>
              <w:t>, as on the last date of submission of bids.</w:t>
            </w:r>
          </w:p>
        </w:tc>
        <w:tc>
          <w:tcPr>
            <w:tcW w:w="2389" w:type="pct"/>
            <w:tcBorders>
              <w:top w:val="single" w:sz="4" w:space="0" w:color="auto"/>
              <w:left w:val="single" w:sz="4" w:space="0" w:color="auto"/>
              <w:bottom w:val="single" w:sz="4" w:space="0" w:color="auto"/>
              <w:right w:val="single" w:sz="4" w:space="0" w:color="auto"/>
            </w:tcBorders>
            <w:vAlign w:val="center"/>
            <w:hideMark/>
          </w:tcPr>
          <w:p w14:paraId="3E0CAA01" w14:textId="77777777" w:rsidR="00C56704" w:rsidRPr="00672A71" w:rsidRDefault="00C56704" w:rsidP="00EA7335">
            <w:pPr>
              <w:pStyle w:val="NoSpacing"/>
              <w:spacing w:line="276" w:lineRule="auto"/>
              <w:jc w:val="both"/>
              <w:rPr>
                <w:rFonts w:ascii="Bookman Old Style" w:hAnsi="Bookman Old Style"/>
                <w:sz w:val="22"/>
                <w:szCs w:val="22"/>
                <w:lang w:val="en-IN"/>
              </w:rPr>
            </w:pPr>
            <w:r w:rsidRPr="00672A71">
              <w:rPr>
                <w:rFonts w:ascii="Bookman Old Style" w:hAnsi="Bookman Old Style"/>
                <w:sz w:val="22"/>
                <w:szCs w:val="22"/>
              </w:rPr>
              <w:t xml:space="preserve">Scanned copy of the self-declaration on notarized stamp paper of Rs.100/- by the Tenderer adhering to this clause shall be uploaded. </w:t>
            </w:r>
          </w:p>
        </w:tc>
      </w:tr>
      <w:tr w:rsidR="00C56704" w:rsidRPr="00672A71" w14:paraId="39E3CE25" w14:textId="77777777" w:rsidTr="00672A71">
        <w:trPr>
          <w:trHeight w:val="338"/>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0FF7C11" w14:textId="77777777" w:rsidR="00C56704" w:rsidRPr="00672A71" w:rsidRDefault="00C56704" w:rsidP="00EA7335">
            <w:pPr>
              <w:spacing w:after="160"/>
              <w:jc w:val="center"/>
              <w:rPr>
                <w:rFonts w:ascii="Bookman Old Style" w:hAnsi="Bookman Old Style" w:cs="Calibri"/>
                <w:bCs/>
                <w:lang w:val="en-IN"/>
              </w:rPr>
            </w:pPr>
            <w:r w:rsidRPr="00672A71">
              <w:rPr>
                <w:rFonts w:ascii="Bookman Old Style" w:hAnsi="Bookman Old Style" w:cs="Calibri"/>
              </w:rPr>
              <w:t>13</w:t>
            </w:r>
          </w:p>
        </w:tc>
        <w:tc>
          <w:tcPr>
            <w:tcW w:w="2281" w:type="pct"/>
            <w:tcBorders>
              <w:top w:val="single" w:sz="4" w:space="0" w:color="auto"/>
              <w:left w:val="single" w:sz="4" w:space="0" w:color="auto"/>
              <w:bottom w:val="single" w:sz="4" w:space="0" w:color="auto"/>
              <w:right w:val="single" w:sz="4" w:space="0" w:color="auto"/>
            </w:tcBorders>
            <w:vAlign w:val="center"/>
            <w:hideMark/>
          </w:tcPr>
          <w:p w14:paraId="24477769" w14:textId="77777777" w:rsidR="00C56704" w:rsidRPr="00672A71" w:rsidRDefault="00C56704" w:rsidP="00EA7335">
            <w:pPr>
              <w:jc w:val="both"/>
              <w:rPr>
                <w:rFonts w:ascii="Bookman Old Style" w:hAnsi="Bookman Old Style" w:cs="Calibri"/>
                <w:bCs/>
                <w:lang w:val="en-IN"/>
              </w:rPr>
            </w:pPr>
            <w:r w:rsidRPr="00672A71">
              <w:rPr>
                <w:rFonts w:ascii="Bookman Old Style" w:hAnsi="Bookman Old Style"/>
                <w:b/>
              </w:rPr>
              <w:t>Litigation History</w:t>
            </w:r>
            <w:r w:rsidRPr="00672A71">
              <w:rPr>
                <w:rFonts w:ascii="Bookman Old Style" w:hAnsi="Bookman Old Style"/>
              </w:rPr>
              <w:t>: The Tenderer should provide detailed information on any litigation or arbitration arising out of contracts completed or under execution by it over the preceding five years, A consistent history of awards involving litigation against the Tenderer or any partner may result in rejection of Bid.</w:t>
            </w:r>
          </w:p>
        </w:tc>
        <w:tc>
          <w:tcPr>
            <w:tcW w:w="2389" w:type="pct"/>
            <w:tcBorders>
              <w:top w:val="single" w:sz="4" w:space="0" w:color="auto"/>
              <w:left w:val="single" w:sz="4" w:space="0" w:color="auto"/>
              <w:bottom w:val="single" w:sz="4" w:space="0" w:color="auto"/>
              <w:right w:val="single" w:sz="4" w:space="0" w:color="auto"/>
            </w:tcBorders>
            <w:vAlign w:val="center"/>
            <w:hideMark/>
          </w:tcPr>
          <w:p w14:paraId="64BCCBD0" w14:textId="77777777" w:rsidR="00C56704" w:rsidRPr="00672A71" w:rsidRDefault="00C56704" w:rsidP="00EA7335">
            <w:pPr>
              <w:spacing w:after="160"/>
              <w:jc w:val="both"/>
              <w:rPr>
                <w:rFonts w:ascii="Bookman Old Style" w:hAnsi="Bookman Old Style" w:cs="Calibri"/>
                <w:lang w:val="en-IN"/>
              </w:rPr>
            </w:pPr>
            <w:r w:rsidRPr="00672A71">
              <w:rPr>
                <w:rFonts w:ascii="Bookman Old Style" w:hAnsi="Bookman Old Style"/>
              </w:rPr>
              <w:t>Scanned copy of the self-declaration on notarized stamp paper of Rs.100/- shall be uploaded.</w:t>
            </w:r>
          </w:p>
        </w:tc>
      </w:tr>
    </w:tbl>
    <w:p w14:paraId="1CAA29CD" w14:textId="77777777" w:rsidR="00C62925" w:rsidRPr="00D34FF4" w:rsidRDefault="00C62925" w:rsidP="00C62925">
      <w:pPr>
        <w:pStyle w:val="BodyText"/>
        <w:spacing w:before="8"/>
        <w:ind w:left="720"/>
        <w:rPr>
          <w:rFonts w:ascii="Bookman Old Style" w:hAnsi="Bookman Old Style"/>
          <w:bCs/>
          <w:color w:val="000000" w:themeColor="text1"/>
          <w:sz w:val="24"/>
          <w:szCs w:val="24"/>
        </w:rPr>
      </w:pPr>
    </w:p>
    <w:p w14:paraId="6AE0389A" w14:textId="77777777" w:rsidR="008155CF" w:rsidRPr="00504044" w:rsidRDefault="008155CF" w:rsidP="00AB734A">
      <w:pPr>
        <w:pStyle w:val="ListParagraph"/>
        <w:widowControl/>
        <w:numPr>
          <w:ilvl w:val="0"/>
          <w:numId w:val="2"/>
        </w:numPr>
        <w:adjustRightInd w:val="0"/>
        <w:jc w:val="both"/>
        <w:rPr>
          <w:rFonts w:ascii="Bookman Old Style" w:eastAsiaTheme="minorHAnsi" w:hAnsi="Bookman Old Style" w:cs="Times-Roman"/>
          <w:b/>
          <w:bCs/>
          <w:color w:val="000000" w:themeColor="text1"/>
          <w:sz w:val="24"/>
          <w:szCs w:val="24"/>
          <w:lang w:bidi="hi-IN"/>
        </w:rPr>
      </w:pPr>
      <w:r w:rsidRPr="00504044">
        <w:rPr>
          <w:rFonts w:ascii="Bookman Old Style" w:eastAsiaTheme="minorHAnsi" w:hAnsi="Bookman Old Style" w:cs="Times-Roman"/>
          <w:b/>
          <w:bCs/>
          <w:color w:val="000000" w:themeColor="text1"/>
          <w:sz w:val="24"/>
          <w:szCs w:val="24"/>
          <w:lang w:bidi="hi-IN"/>
        </w:rPr>
        <w:t>Note:</w:t>
      </w:r>
    </w:p>
    <w:p w14:paraId="36E85A77"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The Tenderer should fulfill all the criteria detailed in this Clause to qualify in the Technical Tender. If a Tenderer does not fulfill the minimum criteria prescribed herein, the Tenderer shall be disqualified. On such disqualification, the Financial Tender of such Tenderer will not be opened &amp; will not be considered for further evaluation.</w:t>
      </w:r>
    </w:p>
    <w:p w14:paraId="0AE35E13" w14:textId="77777777" w:rsidR="00FC253D" w:rsidRPr="00504044" w:rsidRDefault="00FC253D" w:rsidP="0000222C">
      <w:pPr>
        <w:pStyle w:val="ListParagraph"/>
        <w:widowControl/>
        <w:numPr>
          <w:ilvl w:val="0"/>
          <w:numId w:val="4"/>
        </w:numPr>
        <w:adjustRightInd w:val="0"/>
        <w:jc w:val="both"/>
        <w:rPr>
          <w:rFonts w:ascii="Bookman Old Style" w:hAnsi="Bookman Old Style"/>
          <w:color w:val="000000" w:themeColor="text1"/>
          <w:sz w:val="24"/>
          <w:szCs w:val="28"/>
        </w:rPr>
      </w:pPr>
      <w:r w:rsidRPr="00504044">
        <w:rPr>
          <w:rFonts w:ascii="Bookman Old Style" w:eastAsiaTheme="minorHAnsi" w:hAnsi="Bookman Old Style" w:cs="Times-Roman"/>
          <w:color w:val="000000" w:themeColor="text1"/>
          <w:sz w:val="24"/>
          <w:szCs w:val="24"/>
          <w:lang w:bidi="hi-IN"/>
        </w:rPr>
        <w:t>Though the Tenderer fulfills the above conditions, they are subject to be disqualified if they have made any</w:t>
      </w:r>
      <w:r w:rsidR="0086226E"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misleading or false representation in the forms, statements, any attachments in proof of the requirements</w:t>
      </w:r>
      <w:r w:rsidR="0086226E"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specified in the eligibility or qualification criteria.</w:t>
      </w:r>
    </w:p>
    <w:p w14:paraId="4F9CC662"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The Tenderer shall provide all the required information sought under this Tender Document. The Purchaser will evaluate only those Tenders that are received in the required formats and complete in all respects. Incomplete and/or conditional/ alternative Tenders shall be liable to rejection as non-responsive.</w:t>
      </w:r>
    </w:p>
    <w:p w14:paraId="4C738261"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 xml:space="preserve">Technical Capacity and Financial Capacity of parent/subsidiary/associate </w:t>
      </w:r>
      <w:r w:rsidR="0075568F" w:rsidRPr="00504044">
        <w:rPr>
          <w:rFonts w:ascii="Bookman Old Style" w:eastAsiaTheme="minorHAnsi" w:hAnsi="Bookman Old Style" w:cs="Times-Roman"/>
          <w:color w:val="000000" w:themeColor="text1"/>
          <w:sz w:val="24"/>
          <w:szCs w:val="24"/>
          <w:lang w:bidi="hi-IN"/>
        </w:rPr>
        <w:t>Company</w:t>
      </w:r>
      <w:r w:rsidRPr="00504044">
        <w:rPr>
          <w:rFonts w:ascii="Bookman Old Style" w:eastAsiaTheme="minorHAnsi" w:hAnsi="Bookman Old Style" w:cs="Times-Roman"/>
          <w:color w:val="000000" w:themeColor="text1"/>
          <w:sz w:val="24"/>
          <w:szCs w:val="24"/>
          <w:lang w:bidi="hi-IN"/>
        </w:rPr>
        <w:t xml:space="preserve"> (ies) of the Tenderer will not be considered for the purpose of evaluation.</w:t>
      </w:r>
    </w:p>
    <w:p w14:paraId="065DA8D8"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Documents Establishing Goods' Eligibility and Conformity to Tender Documents:</w:t>
      </w:r>
    </w:p>
    <w:p w14:paraId="522325A2" w14:textId="77777777" w:rsidR="00FC253D" w:rsidRPr="00504044" w:rsidRDefault="00FC253D" w:rsidP="0000222C">
      <w:pPr>
        <w:pStyle w:val="ListParagraph"/>
        <w:widowControl/>
        <w:numPr>
          <w:ilvl w:val="1"/>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 xml:space="preserve">The Tenderer shall furnish, as part of its tender, documents establishing the eligibility and conformity to the Tender Documents. The Goods </w:t>
      </w:r>
      <w:r w:rsidR="00E92292" w:rsidRPr="00504044">
        <w:rPr>
          <w:rFonts w:ascii="Bookman Old Style" w:eastAsiaTheme="minorHAnsi" w:hAnsi="Bookman Old Style" w:cs="Times-Roman"/>
          <w:color w:val="000000" w:themeColor="text1"/>
          <w:sz w:val="24"/>
          <w:szCs w:val="24"/>
          <w:lang w:bidi="hi-IN"/>
        </w:rPr>
        <w:t>proposes to supply</w:t>
      </w:r>
      <w:r w:rsidRPr="00504044">
        <w:rPr>
          <w:rFonts w:ascii="Bookman Old Style" w:eastAsiaTheme="minorHAnsi" w:hAnsi="Bookman Old Style" w:cs="Times-Roman"/>
          <w:color w:val="000000" w:themeColor="text1"/>
          <w:sz w:val="24"/>
          <w:szCs w:val="24"/>
          <w:lang w:bidi="hi-IN"/>
        </w:rPr>
        <w:t xml:space="preserve"> by the Tenderer shall be conforming to technical specifications stipulated in the tender document.</w:t>
      </w:r>
    </w:p>
    <w:p w14:paraId="2967966A" w14:textId="77777777" w:rsidR="00BF5851" w:rsidRPr="00504044" w:rsidRDefault="00BF5851" w:rsidP="00BF5851">
      <w:pPr>
        <w:pStyle w:val="ListParagraph"/>
        <w:widowControl/>
        <w:adjustRightInd w:val="0"/>
        <w:ind w:left="1080" w:firstLine="0"/>
        <w:jc w:val="both"/>
        <w:rPr>
          <w:rFonts w:ascii="Bookman Old Style" w:eastAsiaTheme="minorHAnsi" w:hAnsi="Bookman Old Style" w:cs="Times-Roman"/>
          <w:color w:val="000000" w:themeColor="text1"/>
          <w:sz w:val="18"/>
          <w:szCs w:val="18"/>
          <w:lang w:bidi="hi-IN"/>
        </w:rPr>
      </w:pPr>
    </w:p>
    <w:p w14:paraId="06021CD4" w14:textId="77777777" w:rsidR="00FC253D" w:rsidRPr="00504044" w:rsidRDefault="00FC253D" w:rsidP="0000222C">
      <w:pPr>
        <w:pStyle w:val="ListParagraph"/>
        <w:widowControl/>
        <w:numPr>
          <w:ilvl w:val="1"/>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The documentary evidence of conformity of the goods to the Tender Documents may be in the form of literature, drawings and data, and shall consist of:</w:t>
      </w:r>
    </w:p>
    <w:p w14:paraId="1A18ACF6" w14:textId="77777777" w:rsidR="00FC253D" w:rsidRPr="00504044" w:rsidRDefault="00FC253D" w:rsidP="0000222C">
      <w:pPr>
        <w:pStyle w:val="ListParagraph"/>
        <w:widowControl/>
        <w:numPr>
          <w:ilvl w:val="0"/>
          <w:numId w:val="3"/>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lastRenderedPageBreak/>
        <w:t>A detailed description of the essential technical and performance characteristics of the goods;</w:t>
      </w:r>
    </w:p>
    <w:p w14:paraId="3FB018D5" w14:textId="77777777" w:rsidR="00FC253D" w:rsidRPr="00504044" w:rsidRDefault="00FC253D" w:rsidP="0000222C">
      <w:pPr>
        <w:pStyle w:val="ListParagraph"/>
        <w:widowControl/>
        <w:numPr>
          <w:ilvl w:val="0"/>
          <w:numId w:val="3"/>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An item-by-item commentary on the Purchaser’s Technical Specifications demonstrating substantial</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responsiveness of the goods to those specifications or a statement of deviations and exceptions</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 xml:space="preserve">to the provisions </w:t>
      </w:r>
      <w:r w:rsidR="00BF5851" w:rsidRPr="00504044">
        <w:rPr>
          <w:rFonts w:ascii="Bookman Old Style" w:eastAsiaTheme="minorHAnsi" w:hAnsi="Bookman Old Style" w:cs="Times-Roman"/>
          <w:color w:val="000000" w:themeColor="text1"/>
          <w:sz w:val="24"/>
          <w:szCs w:val="24"/>
          <w:lang w:bidi="hi-IN"/>
        </w:rPr>
        <w:t>of the Technical Specifications.</w:t>
      </w:r>
    </w:p>
    <w:p w14:paraId="61B57772"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Willful misrepresentation of these facts will lead to the cancellation of the Contract without prejudice of other remedies that the Purchaser may take.</w:t>
      </w:r>
    </w:p>
    <w:p w14:paraId="09B448FA" w14:textId="77777777" w:rsidR="00FC253D" w:rsidRPr="00504044" w:rsidRDefault="00FC253D" w:rsidP="0000222C">
      <w:pPr>
        <w:pStyle w:val="ListParagraph"/>
        <w:widowControl/>
        <w:numPr>
          <w:ilvl w:val="0"/>
          <w:numId w:val="4"/>
        </w:numPr>
        <w:adjustRightInd w:val="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For purposes of the commentary to be furnished pursuant to Clause 6.2(b) above, the Tenderer shall</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note that standards for workmanship, material and equipment, and references to brand names or catalogue</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numbers designated by the Purchaser in its Technical Specifications are intended to be descriptive only and</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not restrictive. The Tenderer may substitute alternative standards, brand names and/or catalogue numbers in</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its Tender, provided that it demonstrates to the Purchaser’s satisfaction that the substitutions ensure</w:t>
      </w:r>
      <w:r w:rsidR="00315FC0" w:rsidRPr="00504044">
        <w:rPr>
          <w:rFonts w:ascii="Bookman Old Style" w:eastAsiaTheme="minorHAnsi" w:hAnsi="Bookman Old Style" w:cs="Times-Roman"/>
          <w:color w:val="000000" w:themeColor="text1"/>
          <w:sz w:val="24"/>
          <w:szCs w:val="24"/>
          <w:lang w:bidi="hi-IN"/>
        </w:rPr>
        <w:t xml:space="preserve"> </w:t>
      </w:r>
      <w:r w:rsidRPr="00504044">
        <w:rPr>
          <w:rFonts w:ascii="Bookman Old Style" w:eastAsiaTheme="minorHAnsi" w:hAnsi="Bookman Old Style" w:cs="Times-Roman"/>
          <w:color w:val="000000" w:themeColor="text1"/>
          <w:sz w:val="24"/>
          <w:szCs w:val="24"/>
          <w:lang w:bidi="hi-IN"/>
        </w:rPr>
        <w:t>substantial equivalence to those designated in the Technical Specification.</w:t>
      </w:r>
    </w:p>
    <w:p w14:paraId="64605C42" w14:textId="77777777" w:rsidR="00FC253D" w:rsidRPr="00504044" w:rsidRDefault="00FC253D" w:rsidP="0000222C">
      <w:pPr>
        <w:pStyle w:val="ListParagraph"/>
        <w:numPr>
          <w:ilvl w:val="0"/>
          <w:numId w:val="4"/>
        </w:numPr>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 xml:space="preserve">In case the deviations and exceptions to the provisions of the Technical Specifications, tender conditions proposed by the tenderer are not agreeable to the purchaser, then the tenderer shall withdraw </w:t>
      </w:r>
      <w:r w:rsidR="00805AD1" w:rsidRPr="00504044">
        <w:rPr>
          <w:rFonts w:ascii="Bookman Old Style" w:eastAsiaTheme="minorHAnsi" w:hAnsi="Bookman Old Style" w:cs="Times-Roman"/>
          <w:color w:val="000000" w:themeColor="text1"/>
          <w:sz w:val="24"/>
          <w:szCs w:val="24"/>
          <w:lang w:bidi="hi-IN"/>
        </w:rPr>
        <w:t xml:space="preserve">all </w:t>
      </w:r>
      <w:r w:rsidRPr="00504044">
        <w:rPr>
          <w:rFonts w:ascii="Bookman Old Style" w:eastAsiaTheme="minorHAnsi" w:hAnsi="Bookman Old Style" w:cs="Times-Roman"/>
          <w:color w:val="000000" w:themeColor="text1"/>
          <w:sz w:val="24"/>
          <w:szCs w:val="24"/>
          <w:lang w:bidi="hi-IN"/>
        </w:rPr>
        <w:t>such deviations</w:t>
      </w:r>
      <w:r w:rsidR="004D2BAF" w:rsidRPr="00504044">
        <w:rPr>
          <w:rFonts w:ascii="Bookman Old Style" w:eastAsiaTheme="minorHAnsi" w:hAnsi="Bookman Old Style" w:cs="Times-Roman"/>
          <w:color w:val="000000" w:themeColor="text1"/>
          <w:sz w:val="24"/>
          <w:szCs w:val="24"/>
          <w:lang w:bidi="hi-IN"/>
        </w:rPr>
        <w:t xml:space="preserve"> unconditionally,</w:t>
      </w:r>
      <w:r w:rsidRPr="00504044">
        <w:rPr>
          <w:rFonts w:ascii="Bookman Old Style" w:eastAsiaTheme="minorHAnsi" w:hAnsi="Bookman Old Style" w:cs="Times-Roman"/>
          <w:color w:val="000000" w:themeColor="text1"/>
          <w:sz w:val="24"/>
          <w:szCs w:val="24"/>
          <w:lang w:bidi="hi-IN"/>
        </w:rPr>
        <w:t xml:space="preserve"> else it may result in rejection of tender submitted by the tenderer.</w:t>
      </w:r>
    </w:p>
    <w:p w14:paraId="5FC04E14" w14:textId="77777777" w:rsidR="00FC253D" w:rsidRPr="00504044" w:rsidRDefault="00FC253D" w:rsidP="0000222C">
      <w:pPr>
        <w:pStyle w:val="ListParagraph"/>
        <w:widowControl/>
        <w:numPr>
          <w:ilvl w:val="0"/>
          <w:numId w:val="4"/>
        </w:numPr>
        <w:adjustRightInd w:val="0"/>
        <w:ind w:hanging="540"/>
        <w:jc w:val="both"/>
        <w:rPr>
          <w:rFonts w:ascii="Bookman Old Style" w:eastAsiaTheme="minorHAnsi" w:hAnsi="Bookman Old Style" w:cs="Times-Roman"/>
          <w:color w:val="000000" w:themeColor="text1"/>
          <w:sz w:val="24"/>
          <w:szCs w:val="24"/>
          <w:lang w:bidi="hi-IN"/>
        </w:rPr>
      </w:pPr>
      <w:r w:rsidRPr="00504044">
        <w:rPr>
          <w:rFonts w:ascii="Bookman Old Style" w:eastAsiaTheme="minorHAnsi" w:hAnsi="Bookman Old Style" w:cs="Times-Roman"/>
          <w:color w:val="000000" w:themeColor="text1"/>
          <w:sz w:val="24"/>
          <w:szCs w:val="24"/>
          <w:lang w:bidi="hi-IN"/>
        </w:rPr>
        <w:t>All the documents of the Tender should be uploaded on the Karnataka Public Procurement Portal https://www.eproc.karnataka.gov.in using digital signature with their valid Digital Signature Certificate (DSC) as issued under the Information’s Technology Act, 2000.</w:t>
      </w:r>
    </w:p>
    <w:p w14:paraId="3502B986" w14:textId="77777777" w:rsidR="00672A71" w:rsidRDefault="00672A71" w:rsidP="008035A8">
      <w:pPr>
        <w:ind w:left="5760" w:hanging="720"/>
        <w:rPr>
          <w:rFonts w:ascii="Bookman Old Style" w:hAnsi="Bookman Old Style"/>
          <w:b/>
          <w:color w:val="000000" w:themeColor="text1"/>
          <w:sz w:val="24"/>
          <w:szCs w:val="28"/>
        </w:rPr>
      </w:pPr>
    </w:p>
    <w:p w14:paraId="1F6894FF" w14:textId="77777777" w:rsidR="00672A71" w:rsidRDefault="00672A71" w:rsidP="008035A8">
      <w:pPr>
        <w:ind w:left="5760" w:hanging="720"/>
        <w:rPr>
          <w:rFonts w:ascii="Bookman Old Style" w:hAnsi="Bookman Old Style"/>
          <w:b/>
          <w:color w:val="000000" w:themeColor="text1"/>
          <w:sz w:val="24"/>
          <w:szCs w:val="28"/>
        </w:rPr>
      </w:pPr>
    </w:p>
    <w:p w14:paraId="5A440B50" w14:textId="77777777" w:rsidR="00672A71" w:rsidRDefault="00672A71" w:rsidP="008035A8">
      <w:pPr>
        <w:ind w:left="5760" w:hanging="720"/>
        <w:rPr>
          <w:rFonts w:ascii="Bookman Old Style" w:hAnsi="Bookman Old Style"/>
          <w:b/>
          <w:color w:val="000000" w:themeColor="text1"/>
          <w:sz w:val="24"/>
          <w:szCs w:val="28"/>
        </w:rPr>
      </w:pPr>
    </w:p>
    <w:p w14:paraId="73D26D18" w14:textId="77777777" w:rsidR="00672A71" w:rsidRDefault="00672A71" w:rsidP="008035A8">
      <w:pPr>
        <w:ind w:left="5760" w:hanging="720"/>
        <w:rPr>
          <w:rFonts w:ascii="Bookman Old Style" w:hAnsi="Bookman Old Style"/>
          <w:b/>
          <w:color w:val="000000" w:themeColor="text1"/>
          <w:sz w:val="24"/>
          <w:szCs w:val="28"/>
        </w:rPr>
      </w:pPr>
    </w:p>
    <w:p w14:paraId="04FC3689" w14:textId="77777777" w:rsidR="00672A71" w:rsidRDefault="00672A71" w:rsidP="008035A8">
      <w:pPr>
        <w:ind w:left="5760" w:hanging="720"/>
        <w:rPr>
          <w:rFonts w:ascii="Bookman Old Style" w:hAnsi="Bookman Old Style"/>
          <w:b/>
          <w:color w:val="000000" w:themeColor="text1"/>
          <w:sz w:val="24"/>
          <w:szCs w:val="28"/>
        </w:rPr>
      </w:pPr>
    </w:p>
    <w:p w14:paraId="4E1F686D" w14:textId="6290D19E" w:rsidR="00672A71" w:rsidRDefault="004A6F99" w:rsidP="008035A8">
      <w:pPr>
        <w:ind w:left="5760" w:hanging="720"/>
        <w:rPr>
          <w:rFonts w:ascii="Bookman Old Style" w:hAnsi="Bookman Old Style"/>
          <w:b/>
          <w:color w:val="000000" w:themeColor="text1"/>
          <w:sz w:val="24"/>
          <w:szCs w:val="28"/>
        </w:rPr>
      </w:pPr>
      <w:r>
        <w:rPr>
          <w:rFonts w:ascii="Bookman Old Style" w:hAnsi="Bookman Old Style"/>
          <w:b/>
          <w:color w:val="000000" w:themeColor="text1"/>
          <w:sz w:val="24"/>
          <w:szCs w:val="28"/>
        </w:rPr>
        <w:t xml:space="preserve">         -Sd-</w:t>
      </w:r>
    </w:p>
    <w:p w14:paraId="5FC397CA" w14:textId="1E68C964" w:rsidR="008035A8" w:rsidRPr="00D112E7" w:rsidRDefault="008035A8" w:rsidP="008035A8">
      <w:pPr>
        <w:ind w:left="5760" w:hanging="720"/>
        <w:rPr>
          <w:rFonts w:ascii="Bookman Old Style" w:hAnsi="Bookman Old Style"/>
          <w:b/>
          <w:color w:val="000000" w:themeColor="text1"/>
          <w:sz w:val="24"/>
          <w:szCs w:val="28"/>
        </w:rPr>
      </w:pPr>
      <w:r w:rsidRPr="00D112E7">
        <w:rPr>
          <w:rFonts w:ascii="Bookman Old Style" w:hAnsi="Bookman Old Style"/>
          <w:b/>
          <w:color w:val="000000" w:themeColor="text1"/>
          <w:sz w:val="24"/>
          <w:szCs w:val="28"/>
        </w:rPr>
        <w:t>Superintending Engineer El.,</w:t>
      </w:r>
    </w:p>
    <w:p w14:paraId="6DA31019" w14:textId="77777777" w:rsidR="008035A8" w:rsidRPr="00D112E7" w:rsidRDefault="008035A8" w:rsidP="008035A8">
      <w:pPr>
        <w:ind w:left="5040"/>
        <w:rPr>
          <w:rFonts w:ascii="Bookman Old Style" w:hAnsi="Bookman Old Style"/>
          <w:color w:val="000000" w:themeColor="text1"/>
          <w:sz w:val="24"/>
          <w:szCs w:val="28"/>
        </w:rPr>
      </w:pPr>
      <w:r w:rsidRPr="00D112E7">
        <w:rPr>
          <w:rFonts w:ascii="Bookman Old Style" w:hAnsi="Bookman Old Style"/>
          <w:b/>
          <w:color w:val="000000" w:themeColor="text1"/>
          <w:sz w:val="24"/>
          <w:szCs w:val="28"/>
        </w:rPr>
        <w:t xml:space="preserve">Address: </w:t>
      </w:r>
      <w:r w:rsidRPr="00D112E7">
        <w:rPr>
          <w:rFonts w:ascii="Bookman Old Style" w:hAnsi="Bookman Old Style"/>
          <w:color w:val="000000" w:themeColor="text1"/>
          <w:sz w:val="24"/>
          <w:szCs w:val="28"/>
        </w:rPr>
        <w:t>Procurement, Corporate Office</w:t>
      </w:r>
    </w:p>
    <w:p w14:paraId="23AD889E" w14:textId="77777777" w:rsidR="008035A8" w:rsidRPr="00D112E7" w:rsidRDefault="008035A8" w:rsidP="008035A8">
      <w:pPr>
        <w:ind w:left="5760"/>
        <w:rPr>
          <w:rFonts w:ascii="Bookman Old Style" w:hAnsi="Bookman Old Style"/>
          <w:color w:val="000000" w:themeColor="text1"/>
          <w:sz w:val="24"/>
          <w:szCs w:val="28"/>
        </w:rPr>
      </w:pPr>
      <w:r w:rsidRPr="00D112E7">
        <w:rPr>
          <w:rFonts w:ascii="Bookman Old Style" w:hAnsi="Bookman Old Style"/>
          <w:color w:val="000000" w:themeColor="text1"/>
          <w:sz w:val="24"/>
          <w:szCs w:val="28"/>
        </w:rPr>
        <w:t xml:space="preserve">    GESCOM, Kalaburagi -585102</w:t>
      </w:r>
    </w:p>
    <w:p w14:paraId="535EE0DA" w14:textId="0F254178" w:rsidR="008035A8" w:rsidRPr="00D112E7" w:rsidRDefault="00D112E7" w:rsidP="008035A8">
      <w:pPr>
        <w:pStyle w:val="BodyText"/>
        <w:tabs>
          <w:tab w:val="left" w:pos="6298"/>
          <w:tab w:val="left" w:pos="7338"/>
        </w:tabs>
        <w:ind w:left="5040"/>
        <w:rPr>
          <w:rFonts w:ascii="Bookman Old Style" w:hAnsi="Bookman Old Style"/>
          <w:color w:val="000000" w:themeColor="text1"/>
          <w:sz w:val="28"/>
          <w:szCs w:val="28"/>
        </w:rPr>
      </w:pPr>
      <w:r w:rsidRPr="00D112E7">
        <w:rPr>
          <w:rFonts w:ascii="Bookman Old Style" w:hAnsi="Bookman Old Style"/>
          <w:b/>
          <w:color w:val="000000" w:themeColor="text1"/>
          <w:sz w:val="28"/>
          <w:szCs w:val="28"/>
        </w:rPr>
        <w:t>E</w:t>
      </w:r>
      <w:r w:rsidR="008035A8" w:rsidRPr="00D112E7">
        <w:rPr>
          <w:rFonts w:ascii="Bookman Old Style" w:hAnsi="Bookman Old Style"/>
          <w:b/>
          <w:color w:val="000000" w:themeColor="text1"/>
          <w:sz w:val="28"/>
          <w:szCs w:val="28"/>
        </w:rPr>
        <w:t>-mail Id:</w:t>
      </w:r>
      <w:r w:rsidRPr="00D112E7">
        <w:rPr>
          <w:rFonts w:ascii="Bookman Old Style" w:hAnsi="Bookman Old Style"/>
          <w:b/>
          <w:color w:val="000000" w:themeColor="text1"/>
          <w:sz w:val="28"/>
          <w:szCs w:val="28"/>
        </w:rPr>
        <w:t xml:space="preserve"> </w:t>
      </w:r>
      <w:hyperlink r:id="rId8" w:history="1">
        <w:r w:rsidR="00672A71" w:rsidRPr="00576D9B">
          <w:rPr>
            <w:rStyle w:val="Hyperlink"/>
            <w:rFonts w:ascii="Bookman Old Style" w:hAnsi="Bookman Old Style"/>
            <w:sz w:val="28"/>
            <w:szCs w:val="28"/>
          </w:rPr>
          <w:t>gescom_mm@yahoo.co.in</w:t>
        </w:r>
      </w:hyperlink>
    </w:p>
    <w:p w14:paraId="79E4E1A9" w14:textId="77777777" w:rsidR="00C54833" w:rsidRPr="00D112E7" w:rsidRDefault="008035A8" w:rsidP="008035A8">
      <w:pPr>
        <w:pStyle w:val="BodyText"/>
        <w:tabs>
          <w:tab w:val="left" w:pos="6298"/>
          <w:tab w:val="left" w:pos="7338"/>
        </w:tabs>
        <w:ind w:left="5040"/>
        <w:rPr>
          <w:rFonts w:ascii="Bookman Old Style" w:hAnsi="Bookman Old Style"/>
          <w:b/>
          <w:color w:val="000000" w:themeColor="text1"/>
          <w:sz w:val="28"/>
          <w:szCs w:val="28"/>
        </w:rPr>
      </w:pPr>
      <w:r w:rsidRPr="00D112E7">
        <w:rPr>
          <w:rFonts w:ascii="Bookman Old Style" w:hAnsi="Bookman Old Style"/>
          <w:b/>
          <w:color w:val="000000" w:themeColor="text1"/>
          <w:sz w:val="28"/>
          <w:szCs w:val="28"/>
        </w:rPr>
        <w:t>Phone Number</w:t>
      </w:r>
      <w:r w:rsidR="00C54833" w:rsidRPr="00D112E7">
        <w:rPr>
          <w:rFonts w:ascii="Bookman Old Style" w:hAnsi="Bookman Old Style"/>
          <w:b/>
          <w:color w:val="000000" w:themeColor="text1"/>
          <w:sz w:val="28"/>
          <w:szCs w:val="28"/>
        </w:rPr>
        <w:t xml:space="preserve"> for clarification</w:t>
      </w:r>
      <w:r w:rsidRPr="00D112E7">
        <w:rPr>
          <w:rFonts w:ascii="Bookman Old Style" w:hAnsi="Bookman Old Style"/>
          <w:b/>
          <w:color w:val="000000" w:themeColor="text1"/>
          <w:sz w:val="28"/>
          <w:szCs w:val="28"/>
        </w:rPr>
        <w:t>:</w:t>
      </w:r>
    </w:p>
    <w:p w14:paraId="5CB201C2" w14:textId="77777777" w:rsidR="00BF5851" w:rsidRPr="00D112E7" w:rsidRDefault="00AB680E" w:rsidP="003A1057">
      <w:pPr>
        <w:pStyle w:val="BodyText"/>
        <w:tabs>
          <w:tab w:val="left" w:pos="6298"/>
          <w:tab w:val="left" w:pos="7338"/>
        </w:tabs>
        <w:ind w:left="5040"/>
        <w:rPr>
          <w:rFonts w:ascii="Bookman Old Style" w:eastAsiaTheme="minorHAnsi" w:hAnsi="Bookman Old Style" w:cs="Times-Roman"/>
          <w:color w:val="000000" w:themeColor="text1"/>
          <w:sz w:val="32"/>
          <w:szCs w:val="28"/>
          <w:lang w:bidi="hi-IN"/>
        </w:rPr>
      </w:pPr>
      <w:r w:rsidRPr="00D112E7">
        <w:rPr>
          <w:rFonts w:ascii="Bookman Old Style" w:hAnsi="Bookman Old Style" w:cs="Arial"/>
          <w:b/>
          <w:color w:val="000000" w:themeColor="text1"/>
          <w:sz w:val="24"/>
          <w:szCs w:val="32"/>
        </w:rPr>
        <w:t>S</w:t>
      </w:r>
      <w:r w:rsidR="00C54833" w:rsidRPr="00D112E7">
        <w:rPr>
          <w:rFonts w:ascii="Bookman Old Style" w:hAnsi="Bookman Old Style" w:cs="Arial"/>
          <w:b/>
          <w:color w:val="000000" w:themeColor="text1"/>
          <w:sz w:val="24"/>
          <w:szCs w:val="32"/>
        </w:rPr>
        <w:t>EE procurement:</w:t>
      </w:r>
      <w:r w:rsidR="00C54833" w:rsidRPr="00D112E7">
        <w:rPr>
          <w:rFonts w:ascii="Bookman Old Style" w:hAnsi="Bookman Old Style" w:cs="Arial"/>
          <w:color w:val="000000" w:themeColor="text1"/>
          <w:sz w:val="24"/>
          <w:szCs w:val="32"/>
        </w:rPr>
        <w:t xml:space="preserve"> 9448</w:t>
      </w:r>
      <w:r w:rsidRPr="00D112E7">
        <w:rPr>
          <w:rFonts w:ascii="Bookman Old Style" w:hAnsi="Bookman Old Style" w:cs="Arial"/>
          <w:color w:val="000000" w:themeColor="text1"/>
          <w:sz w:val="24"/>
          <w:szCs w:val="32"/>
        </w:rPr>
        <w:t>499997</w:t>
      </w:r>
    </w:p>
    <w:sectPr w:rsidR="00BF5851" w:rsidRPr="00D112E7" w:rsidSect="00672A71">
      <w:headerReference w:type="default" r:id="rId9"/>
      <w:footerReference w:type="default" r:id="rId10"/>
      <w:pgSz w:w="12240" w:h="15840"/>
      <w:pgMar w:top="993" w:right="1220" w:bottom="1620" w:left="1220" w:header="0" w:footer="6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6D51" w14:textId="77777777" w:rsidR="00141E6D" w:rsidRDefault="00141E6D">
      <w:r>
        <w:separator/>
      </w:r>
    </w:p>
  </w:endnote>
  <w:endnote w:type="continuationSeparator" w:id="0">
    <w:p w14:paraId="28486148" w14:textId="77777777" w:rsidR="00141E6D" w:rsidRDefault="0014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44CA" w14:textId="77777777" w:rsidR="00681A37" w:rsidRDefault="004E4B6F">
    <w:pPr>
      <w:pStyle w:val="BodyText"/>
      <w:spacing w:line="14" w:lineRule="auto"/>
    </w:pPr>
    <w:r>
      <w:rPr>
        <w:noProof/>
      </w:rPr>
      <mc:AlternateContent>
        <mc:Choice Requires="wps">
          <w:drawing>
            <wp:anchor distT="0" distB="0" distL="114300" distR="114300" simplePos="0" relativeHeight="251658240" behindDoc="1" locked="0" layoutInCell="1" allowOverlap="1" wp14:anchorId="58AB5635" wp14:editId="40171C80">
              <wp:simplePos x="0" y="0"/>
              <wp:positionH relativeFrom="page">
                <wp:posOffset>899160</wp:posOffset>
              </wp:positionH>
              <wp:positionV relativeFrom="page">
                <wp:posOffset>9560560</wp:posOffset>
              </wp:positionV>
              <wp:extent cx="6356350" cy="252095"/>
              <wp:effectExtent l="0" t="0" r="635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A61C" w14:textId="04A59F7A" w:rsidR="00681A37" w:rsidRDefault="00AE132F">
                          <w:pPr>
                            <w:pStyle w:val="BodyText"/>
                            <w:spacing w:before="12"/>
                            <w:ind w:left="20"/>
                          </w:pPr>
                          <w:r>
                            <w:t>Schedule-VII-QR</w:t>
                          </w:r>
                          <w:r w:rsidR="004E4B6F">
                            <w:t xml:space="preserve">    PC-14</w:t>
                          </w:r>
                          <w:r w:rsidR="003D563C">
                            <w:t>94 EHV Grade</w:t>
                          </w:r>
                          <w:r w:rsidR="004E4B6F">
                            <w:t xml:space="preserve"> </w:t>
                          </w:r>
                          <w:r w:rsidR="00A04EB5">
                            <w:t>Transformer Oil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B5635" id="_x0000_t202" coordsize="21600,21600" o:spt="202" path="m,l,21600r21600,l21600,xe">
              <v:stroke joinstyle="miter"/>
              <v:path gradientshapeok="t" o:connecttype="rect"/>
            </v:shapetype>
            <v:shape id="Text Box 2" o:spid="_x0000_s1027" type="#_x0000_t202" style="position:absolute;margin-left:70.8pt;margin-top:752.8pt;width:500.5pt;height:19.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" filled="f" stroked="f">
              <v:textbox inset="0,0,0,0">
                <w:txbxContent>
                  <w:p w14:paraId="454DA61C" w14:textId="04A59F7A" w:rsidR="00681A37" w:rsidRDefault="00AE132F">
                    <w:pPr>
                      <w:pStyle w:val="BodyText"/>
                      <w:spacing w:before="12"/>
                      <w:ind w:left="20"/>
                    </w:pPr>
                    <w:r>
                      <w:t>Schedule-VII-QR</w:t>
                    </w:r>
                    <w:r w:rsidR="004E4B6F">
                      <w:t xml:space="preserve">    PC-14</w:t>
                    </w:r>
                    <w:r w:rsidR="003D563C">
                      <w:t>94 EHV Grade</w:t>
                    </w:r>
                    <w:r w:rsidR="004E4B6F">
                      <w:t xml:space="preserve"> </w:t>
                    </w:r>
                    <w:r w:rsidR="00A04EB5">
                      <w:t>Transformer Oil</w:t>
                    </w:r>
                  </w:p>
                </w:txbxContent>
              </v:textbox>
              <w10:wrap anchorx="page" anchory="page"/>
            </v:shape>
          </w:pict>
        </mc:Fallback>
      </mc:AlternateContent>
    </w:r>
    <w:r w:rsidR="00615B79">
      <w:rPr>
        <w:noProof/>
      </w:rPr>
      <mc:AlternateContent>
        <mc:Choice Requires="wps">
          <w:drawing>
            <wp:anchor distT="0" distB="0" distL="114300" distR="114300" simplePos="0" relativeHeight="251660288" behindDoc="1" locked="0" layoutInCell="1" allowOverlap="1" wp14:anchorId="4FC04A62" wp14:editId="1EF2837F">
              <wp:simplePos x="0" y="0"/>
              <wp:positionH relativeFrom="page">
                <wp:posOffset>4111625</wp:posOffset>
              </wp:positionH>
              <wp:positionV relativeFrom="page">
                <wp:posOffset>9563100</wp:posOffset>
              </wp:positionV>
              <wp:extent cx="2930525" cy="1663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052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D764E" w14:textId="77777777" w:rsidR="00681A37" w:rsidRDefault="00681A37" w:rsidP="00AE132F">
                          <w:pPr>
                            <w:pStyle w:val="BodyText"/>
                            <w:spacing w:before="12"/>
                            <w:ind w:lef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04A62" id="Text Box 1" o:spid="_x0000_s1028" type="#_x0000_t202" style="position:absolute;margin-left:323.75pt;margin-top:753pt;width:230.75pt;height:13.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" filled="f" stroked="f">
              <v:textbox inset="0,0,0,0">
                <w:txbxContent>
                  <w:p w14:paraId="125D764E" w14:textId="77777777" w:rsidR="00681A37" w:rsidRDefault="00681A37" w:rsidP="00AE132F">
                    <w:pPr>
                      <w:pStyle w:val="BodyText"/>
                      <w:spacing w:before="12"/>
                      <w:ind w:left="20"/>
                      <w:jc w:val="righ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E095" w14:textId="77777777" w:rsidR="00141E6D" w:rsidRDefault="00141E6D">
      <w:r>
        <w:separator/>
      </w:r>
    </w:p>
  </w:footnote>
  <w:footnote w:type="continuationSeparator" w:id="0">
    <w:p w14:paraId="734818D4" w14:textId="77777777" w:rsidR="00141E6D" w:rsidRDefault="0014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CFAB" w14:textId="77777777" w:rsidR="00681A37" w:rsidRDefault="00615B79">
    <w:pPr>
      <w:pStyle w:val="BodyText"/>
      <w:spacing w:line="14" w:lineRule="auto"/>
    </w:pPr>
    <w:r>
      <w:rPr>
        <w:noProof/>
      </w:rPr>
      <mc:AlternateContent>
        <mc:Choice Requires="wps">
          <w:drawing>
            <wp:anchor distT="0" distB="0" distL="114300" distR="114300" simplePos="0" relativeHeight="251656192" behindDoc="1" locked="0" layoutInCell="1" allowOverlap="1" wp14:anchorId="7049A399" wp14:editId="54161B6B">
              <wp:simplePos x="0" y="0"/>
              <wp:positionH relativeFrom="page">
                <wp:posOffset>3771900</wp:posOffset>
              </wp:positionH>
              <wp:positionV relativeFrom="page">
                <wp:posOffset>440690</wp:posOffset>
              </wp:positionV>
              <wp:extent cx="228600" cy="17018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6B501" w14:textId="77777777" w:rsidR="00681A37" w:rsidRDefault="00933F66">
                          <w:pPr>
                            <w:pStyle w:val="BodyText"/>
                            <w:spacing w:before="20"/>
                            <w:ind w:left="60"/>
                            <w:rPr>
                              <w:rFonts w:ascii="Courier New"/>
                            </w:rPr>
                          </w:pPr>
                          <w:r>
                            <w:fldChar w:fldCharType="begin"/>
                          </w:r>
                          <w:r w:rsidR="00681A37">
                            <w:rPr>
                              <w:rFonts w:ascii="Courier New"/>
                            </w:rPr>
                            <w:instrText xml:space="preserve"> PAGE </w:instrText>
                          </w:r>
                          <w:r>
                            <w:fldChar w:fldCharType="separate"/>
                          </w:r>
                          <w:r w:rsidR="008B08F1">
                            <w:rPr>
                              <w:rFonts w:ascii="Courier New"/>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9A399" id="_x0000_t202" coordsize="21600,21600" o:spt="202" path="m,l,21600r21600,l21600,xe">
              <v:stroke joinstyle="miter"/>
              <v:path gradientshapeok="t" o:connecttype="rect"/>
            </v:shapetype>
            <v:shape id="Text Box 3" o:spid="_x0000_s1026" type="#_x0000_t202" style="position:absolute;margin-left:297pt;margin-top:34.7pt;width:18pt;height:13.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" filled="f" stroked="f">
              <v:textbox inset="0,0,0,0">
                <w:txbxContent>
                  <w:p w14:paraId="6F26B501" w14:textId="77777777" w:rsidR="00681A37" w:rsidRDefault="00933F66">
                    <w:pPr>
                      <w:pStyle w:val="BodyText"/>
                      <w:spacing w:before="20"/>
                      <w:ind w:left="60"/>
                      <w:rPr>
                        <w:rFonts w:ascii="Courier New"/>
                      </w:rPr>
                    </w:pPr>
                    <w:r>
                      <w:fldChar w:fldCharType="begin"/>
                    </w:r>
                    <w:r w:rsidR="00681A37">
                      <w:rPr>
                        <w:rFonts w:ascii="Courier New"/>
                      </w:rPr>
                      <w:instrText xml:space="preserve"> PAGE </w:instrText>
                    </w:r>
                    <w:r>
                      <w:fldChar w:fldCharType="separate"/>
                    </w:r>
                    <w:r w:rsidR="008B08F1">
                      <w:rPr>
                        <w:rFonts w:ascii="Courier New"/>
                        <w:noProof/>
                      </w:rPr>
                      <w:t>6</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86953"/>
    <w:multiLevelType w:val="hybridMultilevel"/>
    <w:tmpl w:val="88C20E80"/>
    <w:lvl w:ilvl="0" w:tplc="B20618C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51888"/>
    <w:multiLevelType w:val="multilevel"/>
    <w:tmpl w:val="87F8AC50"/>
    <w:lvl w:ilvl="0">
      <w:start w:val="1"/>
      <w:numFmt w:val="decimal"/>
      <w:lvlText w:val="%1."/>
      <w:lvlJc w:val="left"/>
      <w:pPr>
        <w:ind w:left="810" w:hanging="360"/>
      </w:pPr>
      <w:rPr>
        <w:sz w:val="24"/>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E8C7034"/>
    <w:multiLevelType w:val="multilevel"/>
    <w:tmpl w:val="87F8AC50"/>
    <w:lvl w:ilvl="0">
      <w:start w:val="1"/>
      <w:numFmt w:val="decimal"/>
      <w:lvlText w:val="%1."/>
      <w:lvlJc w:val="left"/>
      <w:pPr>
        <w:ind w:left="720" w:hanging="360"/>
      </w:pPr>
      <w:rPr>
        <w:sz w:val="24"/>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FC972E4"/>
    <w:multiLevelType w:val="hybridMultilevel"/>
    <w:tmpl w:val="31A2819E"/>
    <w:lvl w:ilvl="0" w:tplc="0672A6DE">
      <w:start w:val="1"/>
      <w:numFmt w:val="lowerRoman"/>
      <w:lvlText w:val="%1)"/>
      <w:lvlJc w:val="left"/>
      <w:pPr>
        <w:ind w:left="702" w:hanging="72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30B53D26"/>
    <w:multiLevelType w:val="hybridMultilevel"/>
    <w:tmpl w:val="31A2819E"/>
    <w:lvl w:ilvl="0" w:tplc="0672A6DE">
      <w:start w:val="1"/>
      <w:numFmt w:val="lowerRoman"/>
      <w:lvlText w:val="%1)"/>
      <w:lvlJc w:val="left"/>
      <w:pPr>
        <w:ind w:left="702" w:hanging="72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5" w15:restartNumberingAfterBreak="0">
    <w:nsid w:val="352103D4"/>
    <w:multiLevelType w:val="hybridMultilevel"/>
    <w:tmpl w:val="6EAC4452"/>
    <w:lvl w:ilvl="0" w:tplc="802A7204">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30A045E"/>
    <w:multiLevelType w:val="hybridMultilevel"/>
    <w:tmpl w:val="31A2819E"/>
    <w:lvl w:ilvl="0" w:tplc="0672A6DE">
      <w:start w:val="1"/>
      <w:numFmt w:val="lowerRoman"/>
      <w:lvlText w:val="%1)"/>
      <w:lvlJc w:val="left"/>
      <w:pPr>
        <w:ind w:left="702" w:hanging="72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7" w15:restartNumberingAfterBreak="0">
    <w:nsid w:val="7C3D75EC"/>
    <w:multiLevelType w:val="hybridMultilevel"/>
    <w:tmpl w:val="437C7108"/>
    <w:lvl w:ilvl="0" w:tplc="C848F95C">
      <w:start w:val="1"/>
      <w:numFmt w:val="upperLetter"/>
      <w:lvlText w:val="%1."/>
      <w:lvlJc w:val="left"/>
      <w:pPr>
        <w:ind w:left="720" w:hanging="360"/>
      </w:pPr>
      <w:rPr>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9609405">
    <w:abstractNumId w:val="6"/>
  </w:num>
  <w:num w:numId="2" w16cid:durableId="781456062">
    <w:abstractNumId w:val="1"/>
  </w:num>
  <w:num w:numId="3" w16cid:durableId="65347101">
    <w:abstractNumId w:val="5"/>
  </w:num>
  <w:num w:numId="4" w16cid:durableId="825437234">
    <w:abstractNumId w:val="2"/>
  </w:num>
  <w:num w:numId="5" w16cid:durableId="134835532">
    <w:abstractNumId w:val="0"/>
  </w:num>
  <w:num w:numId="6" w16cid:durableId="842666390">
    <w:abstractNumId w:val="7"/>
  </w:num>
  <w:num w:numId="7" w16cid:durableId="249242985">
    <w:abstractNumId w:val="4"/>
  </w:num>
  <w:num w:numId="8" w16cid:durableId="1683627763">
    <w:abstractNumId w:val="3"/>
  </w:num>
  <w:num w:numId="9" w16cid:durableId="1504009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4036"/>
    <w:rsid w:val="0000222C"/>
    <w:rsid w:val="00007B45"/>
    <w:rsid w:val="00013BAA"/>
    <w:rsid w:val="00022A44"/>
    <w:rsid w:val="00031B37"/>
    <w:rsid w:val="00032FA5"/>
    <w:rsid w:val="000563E3"/>
    <w:rsid w:val="000572EE"/>
    <w:rsid w:val="00063470"/>
    <w:rsid w:val="000774F9"/>
    <w:rsid w:val="00082FD0"/>
    <w:rsid w:val="00093779"/>
    <w:rsid w:val="00094A97"/>
    <w:rsid w:val="000973CD"/>
    <w:rsid w:val="000A0093"/>
    <w:rsid w:val="000A2DD3"/>
    <w:rsid w:val="000B2B96"/>
    <w:rsid w:val="000C0094"/>
    <w:rsid w:val="000C2BAC"/>
    <w:rsid w:val="000D0BCF"/>
    <w:rsid w:val="000D23E1"/>
    <w:rsid w:val="000D4B07"/>
    <w:rsid w:val="000D65EF"/>
    <w:rsid w:val="000E3419"/>
    <w:rsid w:val="000E39D2"/>
    <w:rsid w:val="0010103F"/>
    <w:rsid w:val="00106964"/>
    <w:rsid w:val="001213D8"/>
    <w:rsid w:val="00123925"/>
    <w:rsid w:val="0014044B"/>
    <w:rsid w:val="00141E6D"/>
    <w:rsid w:val="00143C40"/>
    <w:rsid w:val="00155B17"/>
    <w:rsid w:val="00163DED"/>
    <w:rsid w:val="001739C7"/>
    <w:rsid w:val="001753AF"/>
    <w:rsid w:val="00180668"/>
    <w:rsid w:val="0019255F"/>
    <w:rsid w:val="001A39A5"/>
    <w:rsid w:val="001B00F5"/>
    <w:rsid w:val="001B06B3"/>
    <w:rsid w:val="001B12BA"/>
    <w:rsid w:val="001C323E"/>
    <w:rsid w:val="001C7E40"/>
    <w:rsid w:val="001D5F46"/>
    <w:rsid w:val="001E6F33"/>
    <w:rsid w:val="001F3D07"/>
    <w:rsid w:val="0020003B"/>
    <w:rsid w:val="00210432"/>
    <w:rsid w:val="002170FB"/>
    <w:rsid w:val="00220564"/>
    <w:rsid w:val="00221FCE"/>
    <w:rsid w:val="00224A37"/>
    <w:rsid w:val="002416AD"/>
    <w:rsid w:val="00252AE4"/>
    <w:rsid w:val="00264CD8"/>
    <w:rsid w:val="002859BF"/>
    <w:rsid w:val="002959FD"/>
    <w:rsid w:val="002961B6"/>
    <w:rsid w:val="002A211C"/>
    <w:rsid w:val="002B0705"/>
    <w:rsid w:val="002B260C"/>
    <w:rsid w:val="002B3B9A"/>
    <w:rsid w:val="002C37F2"/>
    <w:rsid w:val="002C5D82"/>
    <w:rsid w:val="002D394C"/>
    <w:rsid w:val="002D5177"/>
    <w:rsid w:val="002D7DB7"/>
    <w:rsid w:val="002E61F5"/>
    <w:rsid w:val="002F49E0"/>
    <w:rsid w:val="00303115"/>
    <w:rsid w:val="0030463B"/>
    <w:rsid w:val="00306E4A"/>
    <w:rsid w:val="003122F1"/>
    <w:rsid w:val="00312F62"/>
    <w:rsid w:val="00315FC0"/>
    <w:rsid w:val="00321E67"/>
    <w:rsid w:val="0032684B"/>
    <w:rsid w:val="003436AC"/>
    <w:rsid w:val="00346329"/>
    <w:rsid w:val="003513DC"/>
    <w:rsid w:val="00366FA3"/>
    <w:rsid w:val="003719CE"/>
    <w:rsid w:val="003724BC"/>
    <w:rsid w:val="0037602A"/>
    <w:rsid w:val="00376436"/>
    <w:rsid w:val="00384CD2"/>
    <w:rsid w:val="00392E14"/>
    <w:rsid w:val="003A1057"/>
    <w:rsid w:val="003A1A53"/>
    <w:rsid w:val="003A353E"/>
    <w:rsid w:val="003A420B"/>
    <w:rsid w:val="003A4309"/>
    <w:rsid w:val="003A51C3"/>
    <w:rsid w:val="003C0797"/>
    <w:rsid w:val="003C17D9"/>
    <w:rsid w:val="003C31D3"/>
    <w:rsid w:val="003C6EAC"/>
    <w:rsid w:val="003D563C"/>
    <w:rsid w:val="003F077C"/>
    <w:rsid w:val="003F0853"/>
    <w:rsid w:val="003F764F"/>
    <w:rsid w:val="00400844"/>
    <w:rsid w:val="00423047"/>
    <w:rsid w:val="00427EC8"/>
    <w:rsid w:val="004325AB"/>
    <w:rsid w:val="00445A77"/>
    <w:rsid w:val="004622E3"/>
    <w:rsid w:val="00462622"/>
    <w:rsid w:val="00463A53"/>
    <w:rsid w:val="00465344"/>
    <w:rsid w:val="0046650D"/>
    <w:rsid w:val="004833BE"/>
    <w:rsid w:val="004903B5"/>
    <w:rsid w:val="004944B8"/>
    <w:rsid w:val="004A2DCC"/>
    <w:rsid w:val="004A4E6C"/>
    <w:rsid w:val="004A6F99"/>
    <w:rsid w:val="004B4BCF"/>
    <w:rsid w:val="004B77F9"/>
    <w:rsid w:val="004D2BAF"/>
    <w:rsid w:val="004E29CB"/>
    <w:rsid w:val="004E2CE2"/>
    <w:rsid w:val="004E35DE"/>
    <w:rsid w:val="004E4B6F"/>
    <w:rsid w:val="004F2629"/>
    <w:rsid w:val="004F5622"/>
    <w:rsid w:val="004F6759"/>
    <w:rsid w:val="004F6FC8"/>
    <w:rsid w:val="00504044"/>
    <w:rsid w:val="00510F9C"/>
    <w:rsid w:val="00527909"/>
    <w:rsid w:val="00532165"/>
    <w:rsid w:val="00534C98"/>
    <w:rsid w:val="00536DD8"/>
    <w:rsid w:val="0054058A"/>
    <w:rsid w:val="00542BA4"/>
    <w:rsid w:val="005517C2"/>
    <w:rsid w:val="0055396A"/>
    <w:rsid w:val="0055401F"/>
    <w:rsid w:val="00557BA1"/>
    <w:rsid w:val="00575FF4"/>
    <w:rsid w:val="00585FCD"/>
    <w:rsid w:val="00594C9A"/>
    <w:rsid w:val="005B4B43"/>
    <w:rsid w:val="005C4036"/>
    <w:rsid w:val="005C537A"/>
    <w:rsid w:val="005C67E9"/>
    <w:rsid w:val="005D1C76"/>
    <w:rsid w:val="005E248C"/>
    <w:rsid w:val="005E4ECA"/>
    <w:rsid w:val="005E65F2"/>
    <w:rsid w:val="005F3C3A"/>
    <w:rsid w:val="00604D20"/>
    <w:rsid w:val="006075C4"/>
    <w:rsid w:val="0061038D"/>
    <w:rsid w:val="006126DC"/>
    <w:rsid w:val="00615B79"/>
    <w:rsid w:val="00631881"/>
    <w:rsid w:val="00654634"/>
    <w:rsid w:val="0066595E"/>
    <w:rsid w:val="00672A71"/>
    <w:rsid w:val="00672C83"/>
    <w:rsid w:val="00681571"/>
    <w:rsid w:val="00681A37"/>
    <w:rsid w:val="006A5401"/>
    <w:rsid w:val="006A5703"/>
    <w:rsid w:val="006A602B"/>
    <w:rsid w:val="006B5146"/>
    <w:rsid w:val="006D4857"/>
    <w:rsid w:val="006F6743"/>
    <w:rsid w:val="00700384"/>
    <w:rsid w:val="0070160B"/>
    <w:rsid w:val="00702363"/>
    <w:rsid w:val="00704A13"/>
    <w:rsid w:val="00720B10"/>
    <w:rsid w:val="00735944"/>
    <w:rsid w:val="007532B5"/>
    <w:rsid w:val="0075568F"/>
    <w:rsid w:val="00763B58"/>
    <w:rsid w:val="00780E3D"/>
    <w:rsid w:val="00792246"/>
    <w:rsid w:val="007A15FA"/>
    <w:rsid w:val="007B7FDF"/>
    <w:rsid w:val="007D0E29"/>
    <w:rsid w:val="007D0EDD"/>
    <w:rsid w:val="007D177E"/>
    <w:rsid w:val="007D6D7F"/>
    <w:rsid w:val="007F24F6"/>
    <w:rsid w:val="008035A8"/>
    <w:rsid w:val="00805577"/>
    <w:rsid w:val="00805AD1"/>
    <w:rsid w:val="00812758"/>
    <w:rsid w:val="008155CF"/>
    <w:rsid w:val="008167DE"/>
    <w:rsid w:val="00817C3D"/>
    <w:rsid w:val="00826F67"/>
    <w:rsid w:val="00831C55"/>
    <w:rsid w:val="00832AE6"/>
    <w:rsid w:val="008556AE"/>
    <w:rsid w:val="00855ACA"/>
    <w:rsid w:val="0086226E"/>
    <w:rsid w:val="00863566"/>
    <w:rsid w:val="00863750"/>
    <w:rsid w:val="00864C01"/>
    <w:rsid w:val="00864FD7"/>
    <w:rsid w:val="0087449F"/>
    <w:rsid w:val="00877A58"/>
    <w:rsid w:val="00891CD7"/>
    <w:rsid w:val="008A4028"/>
    <w:rsid w:val="008A6C3C"/>
    <w:rsid w:val="008B08F1"/>
    <w:rsid w:val="008B47DF"/>
    <w:rsid w:val="008C07FF"/>
    <w:rsid w:val="008C3464"/>
    <w:rsid w:val="008C4ECD"/>
    <w:rsid w:val="008D219B"/>
    <w:rsid w:val="008D294A"/>
    <w:rsid w:val="008E0DF3"/>
    <w:rsid w:val="008E6822"/>
    <w:rsid w:val="008F1148"/>
    <w:rsid w:val="008F2717"/>
    <w:rsid w:val="00900F73"/>
    <w:rsid w:val="00906137"/>
    <w:rsid w:val="00914BFA"/>
    <w:rsid w:val="0092082D"/>
    <w:rsid w:val="009230CC"/>
    <w:rsid w:val="00925221"/>
    <w:rsid w:val="00933F66"/>
    <w:rsid w:val="00936D00"/>
    <w:rsid w:val="0094152C"/>
    <w:rsid w:val="00942C17"/>
    <w:rsid w:val="009551E2"/>
    <w:rsid w:val="009577B9"/>
    <w:rsid w:val="00961C98"/>
    <w:rsid w:val="009667EA"/>
    <w:rsid w:val="00972EA9"/>
    <w:rsid w:val="009739BC"/>
    <w:rsid w:val="00976CDA"/>
    <w:rsid w:val="009848D4"/>
    <w:rsid w:val="00993160"/>
    <w:rsid w:val="009A00A9"/>
    <w:rsid w:val="009A20CC"/>
    <w:rsid w:val="009A5E8B"/>
    <w:rsid w:val="009B2DDB"/>
    <w:rsid w:val="009B5C6E"/>
    <w:rsid w:val="009C4FF4"/>
    <w:rsid w:val="009D0821"/>
    <w:rsid w:val="009D0BAB"/>
    <w:rsid w:val="009E6F5C"/>
    <w:rsid w:val="009F1717"/>
    <w:rsid w:val="009F29DE"/>
    <w:rsid w:val="009F4FBC"/>
    <w:rsid w:val="00A003F4"/>
    <w:rsid w:val="00A04EB5"/>
    <w:rsid w:val="00A0720D"/>
    <w:rsid w:val="00A104E4"/>
    <w:rsid w:val="00A24199"/>
    <w:rsid w:val="00A27455"/>
    <w:rsid w:val="00A315A0"/>
    <w:rsid w:val="00A320DF"/>
    <w:rsid w:val="00A34008"/>
    <w:rsid w:val="00A35776"/>
    <w:rsid w:val="00A5015A"/>
    <w:rsid w:val="00A53D36"/>
    <w:rsid w:val="00A55570"/>
    <w:rsid w:val="00A56E11"/>
    <w:rsid w:val="00A57949"/>
    <w:rsid w:val="00A73603"/>
    <w:rsid w:val="00A77AB0"/>
    <w:rsid w:val="00A83286"/>
    <w:rsid w:val="00A96AB3"/>
    <w:rsid w:val="00AB680E"/>
    <w:rsid w:val="00AB734A"/>
    <w:rsid w:val="00AC3665"/>
    <w:rsid w:val="00AE132F"/>
    <w:rsid w:val="00B11BD2"/>
    <w:rsid w:val="00B15137"/>
    <w:rsid w:val="00B32F93"/>
    <w:rsid w:val="00B33053"/>
    <w:rsid w:val="00B3545B"/>
    <w:rsid w:val="00B45CB3"/>
    <w:rsid w:val="00B45FF6"/>
    <w:rsid w:val="00B561BD"/>
    <w:rsid w:val="00B63334"/>
    <w:rsid w:val="00B7393E"/>
    <w:rsid w:val="00B77325"/>
    <w:rsid w:val="00B819BF"/>
    <w:rsid w:val="00B833CE"/>
    <w:rsid w:val="00B923D2"/>
    <w:rsid w:val="00B95AA5"/>
    <w:rsid w:val="00BA0BE0"/>
    <w:rsid w:val="00BB43C3"/>
    <w:rsid w:val="00BB4466"/>
    <w:rsid w:val="00BE09C2"/>
    <w:rsid w:val="00BF428F"/>
    <w:rsid w:val="00BF5851"/>
    <w:rsid w:val="00BF6DDE"/>
    <w:rsid w:val="00C00B1B"/>
    <w:rsid w:val="00C10483"/>
    <w:rsid w:val="00C137C7"/>
    <w:rsid w:val="00C23C34"/>
    <w:rsid w:val="00C2414B"/>
    <w:rsid w:val="00C2661C"/>
    <w:rsid w:val="00C3104D"/>
    <w:rsid w:val="00C34479"/>
    <w:rsid w:val="00C44134"/>
    <w:rsid w:val="00C46FD2"/>
    <w:rsid w:val="00C54833"/>
    <w:rsid w:val="00C553F8"/>
    <w:rsid w:val="00C56704"/>
    <w:rsid w:val="00C6220A"/>
    <w:rsid w:val="00C62925"/>
    <w:rsid w:val="00C660E7"/>
    <w:rsid w:val="00C73A41"/>
    <w:rsid w:val="00C76BE2"/>
    <w:rsid w:val="00C936D1"/>
    <w:rsid w:val="00CA6A28"/>
    <w:rsid w:val="00CB496A"/>
    <w:rsid w:val="00CB5AAF"/>
    <w:rsid w:val="00CC39A2"/>
    <w:rsid w:val="00CE1124"/>
    <w:rsid w:val="00CE1681"/>
    <w:rsid w:val="00D112E7"/>
    <w:rsid w:val="00D17E8E"/>
    <w:rsid w:val="00D21C70"/>
    <w:rsid w:val="00D22751"/>
    <w:rsid w:val="00D25B6C"/>
    <w:rsid w:val="00D3464E"/>
    <w:rsid w:val="00D36776"/>
    <w:rsid w:val="00D40011"/>
    <w:rsid w:val="00D40892"/>
    <w:rsid w:val="00D41E85"/>
    <w:rsid w:val="00D50760"/>
    <w:rsid w:val="00D54E6B"/>
    <w:rsid w:val="00D57BD2"/>
    <w:rsid w:val="00D66117"/>
    <w:rsid w:val="00D83652"/>
    <w:rsid w:val="00D91858"/>
    <w:rsid w:val="00D92829"/>
    <w:rsid w:val="00D95E0F"/>
    <w:rsid w:val="00DB08CF"/>
    <w:rsid w:val="00DB0EF3"/>
    <w:rsid w:val="00DB11EC"/>
    <w:rsid w:val="00DD340B"/>
    <w:rsid w:val="00DE6FDE"/>
    <w:rsid w:val="00E004FC"/>
    <w:rsid w:val="00E04DCF"/>
    <w:rsid w:val="00E05B7E"/>
    <w:rsid w:val="00E13C90"/>
    <w:rsid w:val="00E200FF"/>
    <w:rsid w:val="00E30422"/>
    <w:rsid w:val="00E3574F"/>
    <w:rsid w:val="00E36D82"/>
    <w:rsid w:val="00E3722E"/>
    <w:rsid w:val="00E41A71"/>
    <w:rsid w:val="00E47F78"/>
    <w:rsid w:val="00E67F5D"/>
    <w:rsid w:val="00E81493"/>
    <w:rsid w:val="00E8783A"/>
    <w:rsid w:val="00E92292"/>
    <w:rsid w:val="00EA678E"/>
    <w:rsid w:val="00EB3F3E"/>
    <w:rsid w:val="00EC5A36"/>
    <w:rsid w:val="00EC73F5"/>
    <w:rsid w:val="00EC7C9D"/>
    <w:rsid w:val="00ED14AE"/>
    <w:rsid w:val="00ED3041"/>
    <w:rsid w:val="00EE2428"/>
    <w:rsid w:val="00EE5066"/>
    <w:rsid w:val="00EF5429"/>
    <w:rsid w:val="00EF5C5C"/>
    <w:rsid w:val="00F07B89"/>
    <w:rsid w:val="00F14DD2"/>
    <w:rsid w:val="00F32113"/>
    <w:rsid w:val="00F426D5"/>
    <w:rsid w:val="00F43A7A"/>
    <w:rsid w:val="00F43C65"/>
    <w:rsid w:val="00F447C2"/>
    <w:rsid w:val="00F53938"/>
    <w:rsid w:val="00F54E96"/>
    <w:rsid w:val="00F65F4A"/>
    <w:rsid w:val="00F721E8"/>
    <w:rsid w:val="00F76A47"/>
    <w:rsid w:val="00F76B89"/>
    <w:rsid w:val="00F83A07"/>
    <w:rsid w:val="00F83D88"/>
    <w:rsid w:val="00F85F43"/>
    <w:rsid w:val="00F94EC7"/>
    <w:rsid w:val="00FC0A57"/>
    <w:rsid w:val="00FC253D"/>
    <w:rsid w:val="00FC5108"/>
    <w:rsid w:val="00FC56B0"/>
    <w:rsid w:val="00FC5781"/>
    <w:rsid w:val="00FC62B3"/>
    <w:rsid w:val="00FD7E29"/>
    <w:rsid w:val="00FF3196"/>
    <w:rsid w:val="00FF616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9174C"/>
  <w15:docId w15:val="{63D84CE4-1B1D-4CE6-83E7-C751239E7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11BD2"/>
    <w:rPr>
      <w:rFonts w:ascii="Times New Roman" w:eastAsia="Times New Roman" w:hAnsi="Times New Roman" w:cs="Times New Roman"/>
    </w:rPr>
  </w:style>
  <w:style w:type="paragraph" w:styleId="Heading1">
    <w:name w:val="heading 1"/>
    <w:basedOn w:val="Normal"/>
    <w:link w:val="Heading1Char"/>
    <w:uiPriority w:val="1"/>
    <w:qFormat/>
    <w:rsid w:val="00B11BD2"/>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B11BD2"/>
    <w:pPr>
      <w:spacing w:before="4"/>
      <w:ind w:left="1299" w:hanging="741"/>
    </w:pPr>
    <w:rPr>
      <w:sz w:val="20"/>
      <w:szCs w:val="20"/>
    </w:rPr>
  </w:style>
  <w:style w:type="paragraph" w:styleId="TOC2">
    <w:name w:val="toc 2"/>
    <w:basedOn w:val="Normal"/>
    <w:uiPriority w:val="1"/>
    <w:qFormat/>
    <w:rsid w:val="00B11BD2"/>
    <w:pPr>
      <w:spacing w:before="242"/>
      <w:ind w:left="3731" w:hanging="228"/>
    </w:pPr>
    <w:rPr>
      <w:b/>
      <w:bCs/>
      <w:sz w:val="20"/>
      <w:szCs w:val="20"/>
    </w:rPr>
  </w:style>
  <w:style w:type="paragraph" w:styleId="TOC3">
    <w:name w:val="toc 3"/>
    <w:basedOn w:val="Normal"/>
    <w:uiPriority w:val="1"/>
    <w:qFormat/>
    <w:rsid w:val="00B11BD2"/>
    <w:pPr>
      <w:spacing w:before="242"/>
      <w:ind w:left="4068" w:hanging="239"/>
    </w:pPr>
    <w:rPr>
      <w:b/>
      <w:bCs/>
      <w:sz w:val="20"/>
      <w:szCs w:val="20"/>
    </w:rPr>
  </w:style>
  <w:style w:type="paragraph" w:styleId="TOC4">
    <w:name w:val="toc 4"/>
    <w:basedOn w:val="Normal"/>
    <w:uiPriority w:val="1"/>
    <w:qFormat/>
    <w:rsid w:val="00B11BD2"/>
    <w:pPr>
      <w:spacing w:before="242"/>
      <w:ind w:left="4355" w:hanging="239"/>
    </w:pPr>
    <w:rPr>
      <w:b/>
      <w:bCs/>
      <w:sz w:val="20"/>
      <w:szCs w:val="20"/>
    </w:rPr>
  </w:style>
  <w:style w:type="paragraph" w:styleId="TOC5">
    <w:name w:val="toc 5"/>
    <w:basedOn w:val="Normal"/>
    <w:uiPriority w:val="1"/>
    <w:qFormat/>
    <w:rsid w:val="00B11BD2"/>
    <w:pPr>
      <w:spacing w:before="241"/>
      <w:ind w:left="4754" w:hanging="218"/>
    </w:pPr>
    <w:rPr>
      <w:b/>
      <w:bCs/>
      <w:sz w:val="20"/>
      <w:szCs w:val="20"/>
    </w:rPr>
  </w:style>
  <w:style w:type="paragraph" w:styleId="BodyText">
    <w:name w:val="Body Text"/>
    <w:basedOn w:val="Normal"/>
    <w:link w:val="BodyTextChar"/>
    <w:uiPriority w:val="1"/>
    <w:qFormat/>
    <w:rsid w:val="00B11BD2"/>
    <w:rPr>
      <w:sz w:val="20"/>
      <w:szCs w:val="20"/>
    </w:rPr>
  </w:style>
  <w:style w:type="paragraph" w:styleId="Title">
    <w:name w:val="Title"/>
    <w:basedOn w:val="Normal"/>
    <w:link w:val="TitleChar"/>
    <w:uiPriority w:val="1"/>
    <w:qFormat/>
    <w:rsid w:val="00B11BD2"/>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B11BD2"/>
    <w:pPr>
      <w:ind w:left="819" w:hanging="600"/>
    </w:pPr>
  </w:style>
  <w:style w:type="paragraph" w:customStyle="1" w:styleId="TableParagraph">
    <w:name w:val="Table Paragraph"/>
    <w:basedOn w:val="Normal"/>
    <w:uiPriority w:val="1"/>
    <w:qFormat/>
    <w:rsid w:val="00B11BD2"/>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character" w:customStyle="1" w:styleId="NoSpacingChar">
    <w:name w:val="No Spacing Char"/>
    <w:link w:val="NoSpacing"/>
    <w:uiPriority w:val="1"/>
    <w:locked/>
    <w:rsid w:val="00D22751"/>
    <w:rPr>
      <w:sz w:val="24"/>
      <w:szCs w:val="24"/>
    </w:rPr>
  </w:style>
  <w:style w:type="paragraph" w:styleId="NoSpacing">
    <w:name w:val="No Spacing"/>
    <w:link w:val="NoSpacingChar"/>
    <w:uiPriority w:val="1"/>
    <w:qFormat/>
    <w:rsid w:val="00D22751"/>
    <w:pPr>
      <w:widowControl/>
      <w:autoSpaceDE/>
      <w:autoSpaceDN/>
    </w:pPr>
    <w:rPr>
      <w:sz w:val="24"/>
      <w:szCs w:val="24"/>
    </w:rPr>
  </w:style>
  <w:style w:type="paragraph" w:styleId="FootnoteText">
    <w:name w:val="footnote text"/>
    <w:basedOn w:val="Normal"/>
    <w:link w:val="FootnoteTextChar"/>
    <w:uiPriority w:val="99"/>
    <w:semiHidden/>
    <w:unhideWhenUsed/>
    <w:rsid w:val="002B3B9A"/>
    <w:rPr>
      <w:sz w:val="20"/>
      <w:szCs w:val="20"/>
    </w:rPr>
  </w:style>
  <w:style w:type="character" w:customStyle="1" w:styleId="FootnoteTextChar">
    <w:name w:val="Footnote Text Char"/>
    <w:basedOn w:val="DefaultParagraphFont"/>
    <w:link w:val="FootnoteText"/>
    <w:uiPriority w:val="99"/>
    <w:semiHidden/>
    <w:rsid w:val="002B3B9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B3B9A"/>
    <w:rPr>
      <w:vertAlign w:val="superscript"/>
    </w:rPr>
  </w:style>
  <w:style w:type="character" w:styleId="UnresolvedMention">
    <w:name w:val="Unresolved Mention"/>
    <w:basedOn w:val="DefaultParagraphFont"/>
    <w:uiPriority w:val="99"/>
    <w:semiHidden/>
    <w:unhideWhenUsed/>
    <w:rsid w:val="00D11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073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com_mm@yahoo.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A0E04-FB2A-440F-AED5-4673B132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pushpa patil</cp:lastModifiedBy>
  <cp:revision>87</cp:revision>
  <cp:lastPrinted>2026-06-24T10:37:00Z</cp:lastPrinted>
  <dcterms:created xsi:type="dcterms:W3CDTF">2024-11-06T10:13:00Z</dcterms:created>
  <dcterms:modified xsi:type="dcterms:W3CDTF">2026-06-25T07:47:00Z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